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64E74D0E" w:rsidR="00E52AEF" w:rsidRDefault="000C731E" w:rsidP="00D80380">
      <w:pPr>
        <w:jc w:val="center"/>
        <w:rPr>
          <w:sz w:val="32"/>
          <w:szCs w:val="32"/>
        </w:rPr>
      </w:pPr>
      <w:r w:rsidRPr="000C731E">
        <w:rPr>
          <w:sz w:val="32"/>
          <w:szCs w:val="32"/>
        </w:rPr>
        <w:t>Exercício de condições para a ocorrência de reações</w:t>
      </w:r>
      <w:r>
        <w:rPr>
          <w:sz w:val="32"/>
          <w:szCs w:val="32"/>
        </w:rPr>
        <w:t xml:space="preserve"> </w:t>
      </w:r>
      <w:r w:rsidR="001718E0">
        <w:rPr>
          <w:sz w:val="32"/>
          <w:szCs w:val="32"/>
        </w:rPr>
        <w:t>–</w:t>
      </w:r>
      <w:r w:rsidR="00944E6B">
        <w:rPr>
          <w:sz w:val="32"/>
          <w:szCs w:val="32"/>
        </w:rPr>
        <w:t xml:space="preserve"> </w:t>
      </w:r>
      <w:r w:rsidR="00E665D4">
        <w:rPr>
          <w:sz w:val="32"/>
          <w:szCs w:val="32"/>
        </w:rPr>
        <w:t>Química</w:t>
      </w:r>
      <w:r w:rsidR="00555185">
        <w:rPr>
          <w:sz w:val="32"/>
          <w:szCs w:val="32"/>
        </w:rPr>
        <w:t xml:space="preserve"> </w:t>
      </w:r>
      <w:r w:rsidR="0079230A">
        <w:rPr>
          <w:sz w:val="32"/>
          <w:szCs w:val="32"/>
        </w:rPr>
        <w:t>3</w:t>
      </w:r>
      <w:r w:rsidR="00310140" w:rsidRPr="00310140">
        <w:rPr>
          <w:sz w:val="32"/>
          <w:szCs w:val="32"/>
        </w:rPr>
        <w:t>ª série do EM</w:t>
      </w:r>
    </w:p>
    <w:p w14:paraId="7CD2D3AE" w14:textId="77777777" w:rsidR="00EC6325" w:rsidRDefault="00EC6325" w:rsidP="00D80380">
      <w:pPr>
        <w:jc w:val="center"/>
        <w:rPr>
          <w:sz w:val="32"/>
          <w:szCs w:val="32"/>
        </w:rPr>
      </w:pPr>
    </w:p>
    <w:p w14:paraId="011A7035"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1) (PUC-RS) Mudar a velocidade de uma reação química depende:</w:t>
      </w:r>
    </w:p>
    <w:p w14:paraId="6E4F4178" w14:textId="77777777" w:rsidR="000C731E" w:rsidRPr="000C731E" w:rsidRDefault="000C731E" w:rsidP="000C731E">
      <w:pPr>
        <w:rPr>
          <w:rFonts w:ascii="Lato" w:eastAsia="Times New Roman" w:hAnsi="Lato" w:cs="Times New Roman"/>
          <w:color w:val="000000"/>
          <w:lang w:eastAsia="pt-BR"/>
        </w:rPr>
      </w:pPr>
    </w:p>
    <w:p w14:paraId="718F9CD7"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I. Do número de colisões entre moléculas na unidade de tempo.</w:t>
      </w:r>
    </w:p>
    <w:p w14:paraId="2D80E06A" w14:textId="77777777" w:rsidR="000C731E" w:rsidRPr="000C731E" w:rsidRDefault="000C731E" w:rsidP="000C731E">
      <w:pPr>
        <w:rPr>
          <w:rFonts w:ascii="Lato" w:eastAsia="Times New Roman" w:hAnsi="Lato" w:cs="Times New Roman"/>
          <w:color w:val="000000"/>
          <w:lang w:eastAsia="pt-BR"/>
        </w:rPr>
      </w:pPr>
    </w:p>
    <w:p w14:paraId="442E032C"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II. Da energia cinética das moléculas que colidem entre si.</w:t>
      </w:r>
    </w:p>
    <w:p w14:paraId="343C7F75" w14:textId="77777777" w:rsidR="000C731E" w:rsidRPr="000C731E" w:rsidRDefault="000C731E" w:rsidP="000C731E">
      <w:pPr>
        <w:rPr>
          <w:rFonts w:ascii="Lato" w:eastAsia="Times New Roman" w:hAnsi="Lato" w:cs="Times New Roman"/>
          <w:color w:val="000000"/>
          <w:lang w:eastAsia="pt-BR"/>
        </w:rPr>
      </w:pPr>
    </w:p>
    <w:p w14:paraId="0FF2887E"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III. Da orientação das moléculas na colisão, isto é, da geometria da colisão.</w:t>
      </w:r>
    </w:p>
    <w:p w14:paraId="666B0D35" w14:textId="77777777" w:rsidR="000C731E" w:rsidRPr="000C731E" w:rsidRDefault="000C731E" w:rsidP="000C731E">
      <w:pPr>
        <w:rPr>
          <w:rFonts w:ascii="Lato" w:eastAsia="Times New Roman" w:hAnsi="Lato" w:cs="Times New Roman"/>
          <w:color w:val="000000"/>
          <w:lang w:eastAsia="pt-BR"/>
        </w:rPr>
      </w:pPr>
    </w:p>
    <w:p w14:paraId="33E69660"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Estão corretas as alternativas:</w:t>
      </w:r>
    </w:p>
    <w:p w14:paraId="3023BED6" w14:textId="77777777" w:rsidR="000C731E" w:rsidRPr="000C731E" w:rsidRDefault="000C731E" w:rsidP="000C731E">
      <w:pPr>
        <w:rPr>
          <w:rFonts w:ascii="Lato" w:eastAsia="Times New Roman" w:hAnsi="Lato" w:cs="Times New Roman"/>
          <w:color w:val="000000"/>
          <w:lang w:eastAsia="pt-BR"/>
        </w:rPr>
      </w:pPr>
    </w:p>
    <w:p w14:paraId="665CE90A"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a) I, II e III.</w:t>
      </w:r>
    </w:p>
    <w:p w14:paraId="1565018C"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b) somente I.</w:t>
      </w:r>
    </w:p>
    <w:p w14:paraId="5EF91453"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c) somente II.</w:t>
      </w:r>
    </w:p>
    <w:p w14:paraId="148DA466"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d) somente I e II.</w:t>
      </w:r>
    </w:p>
    <w:p w14:paraId="18E89448"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e) somente I e III.</w:t>
      </w:r>
    </w:p>
    <w:p w14:paraId="5549BCB4" w14:textId="77777777" w:rsidR="000C731E" w:rsidRDefault="000C731E" w:rsidP="000C731E">
      <w:pPr>
        <w:rPr>
          <w:rFonts w:ascii="Lato" w:eastAsia="Times New Roman" w:hAnsi="Lato" w:cs="Times New Roman"/>
          <w:color w:val="000000"/>
          <w:lang w:eastAsia="pt-BR"/>
        </w:rPr>
      </w:pPr>
    </w:p>
    <w:p w14:paraId="2D8D3C9D"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2) A velocidade em que as reações químicas podem processar-se varia muito, já que existem fatores que interferem na ocorrência e na velocidade das reações. Baseando-se nesses fatores, analise as proposições abaixo e marque a alternativa falsa:</w:t>
      </w:r>
    </w:p>
    <w:p w14:paraId="1E5B1E31" w14:textId="77777777" w:rsidR="000C731E" w:rsidRPr="000C731E" w:rsidRDefault="000C731E" w:rsidP="000C731E">
      <w:pPr>
        <w:rPr>
          <w:rFonts w:ascii="Lato" w:eastAsia="Times New Roman" w:hAnsi="Lato" w:cs="Times New Roman"/>
          <w:color w:val="000000"/>
          <w:lang w:eastAsia="pt-BR"/>
        </w:rPr>
      </w:pPr>
    </w:p>
    <w:p w14:paraId="28A1F865"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a) A velocidade de uma reação pode ser determinada pela relação entre a velocidade de consumo de um reagente e a unidade de tempo.</w:t>
      </w:r>
    </w:p>
    <w:p w14:paraId="68C3162D"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b) É necessário haver colisão entre as partículas para que uma reação ocorra.</w:t>
      </w:r>
    </w:p>
    <w:p w14:paraId="1F36B43C"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c) Energia de ativação é um fator que influencia a velocidade da reação.</w:t>
      </w:r>
    </w:p>
    <w:p w14:paraId="10AD2D41"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d) A velocidade de uma reação é influenciada pela afinidade química entre os reagentes.</w:t>
      </w:r>
    </w:p>
    <w:p w14:paraId="5EADC6B7"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e) A velocidade de uma reação não é influenciada pelo contato entre os reagentes.</w:t>
      </w:r>
    </w:p>
    <w:p w14:paraId="33EAE46B" w14:textId="77777777" w:rsidR="000C731E" w:rsidRDefault="000C731E" w:rsidP="000C731E">
      <w:pPr>
        <w:rPr>
          <w:rFonts w:ascii="Lato" w:eastAsia="Times New Roman" w:hAnsi="Lato" w:cs="Times New Roman"/>
          <w:color w:val="000000"/>
          <w:lang w:eastAsia="pt-BR"/>
        </w:rPr>
      </w:pPr>
    </w:p>
    <w:p w14:paraId="4BAD4BD9"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3) (UnB-Adaptada) Considere os estudos cinéticos de uma reação química e julgue os itens abaixo.</w:t>
      </w:r>
    </w:p>
    <w:p w14:paraId="524396DA" w14:textId="77777777" w:rsidR="000C731E" w:rsidRPr="000C731E" w:rsidRDefault="000C731E" w:rsidP="000C731E">
      <w:pPr>
        <w:rPr>
          <w:rFonts w:ascii="Lato" w:eastAsia="Times New Roman" w:hAnsi="Lato" w:cs="Times New Roman"/>
          <w:color w:val="000000"/>
          <w:lang w:eastAsia="pt-BR"/>
        </w:rPr>
      </w:pPr>
    </w:p>
    <w:p w14:paraId="05FF0CEE"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1) Toda reação é produzida por colisões, mas nem toda colisão gera uma reação.</w:t>
      </w:r>
    </w:p>
    <w:p w14:paraId="249FB0DF" w14:textId="77777777" w:rsidR="000C731E" w:rsidRPr="000C731E" w:rsidRDefault="000C731E" w:rsidP="000C731E">
      <w:pPr>
        <w:rPr>
          <w:rFonts w:ascii="Lato" w:eastAsia="Times New Roman" w:hAnsi="Lato" w:cs="Times New Roman"/>
          <w:color w:val="000000"/>
          <w:lang w:eastAsia="pt-BR"/>
        </w:rPr>
      </w:pPr>
    </w:p>
    <w:p w14:paraId="1D512D83"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2) Uma colisão altamente energética pode produzir uma reação.</w:t>
      </w:r>
    </w:p>
    <w:p w14:paraId="4E4BAD8A" w14:textId="77777777" w:rsidR="000C731E" w:rsidRPr="000C731E" w:rsidRDefault="000C731E" w:rsidP="000C731E">
      <w:pPr>
        <w:rPr>
          <w:rFonts w:ascii="Lato" w:eastAsia="Times New Roman" w:hAnsi="Lato" w:cs="Times New Roman"/>
          <w:color w:val="000000"/>
          <w:lang w:eastAsia="pt-BR"/>
        </w:rPr>
      </w:pPr>
    </w:p>
    <w:p w14:paraId="484D74C1"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3) Toda colisão com orientação adequada produz uma reação.</w:t>
      </w:r>
    </w:p>
    <w:p w14:paraId="5E84DFFC" w14:textId="77777777" w:rsidR="000C731E" w:rsidRPr="000C731E" w:rsidRDefault="000C731E" w:rsidP="000C731E">
      <w:pPr>
        <w:rPr>
          <w:rFonts w:ascii="Lato" w:eastAsia="Times New Roman" w:hAnsi="Lato" w:cs="Times New Roman"/>
          <w:color w:val="000000"/>
          <w:lang w:eastAsia="pt-BR"/>
        </w:rPr>
      </w:pPr>
    </w:p>
    <w:p w14:paraId="2A91B884"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4) A velocidade média de uma reação pode ser determinada pela expressão:</w:t>
      </w:r>
    </w:p>
    <w:p w14:paraId="33605DFF" w14:textId="77777777" w:rsidR="000C731E" w:rsidRPr="000C731E" w:rsidRDefault="000C731E" w:rsidP="000C731E">
      <w:pPr>
        <w:rPr>
          <w:rFonts w:ascii="Lato" w:eastAsia="Times New Roman" w:hAnsi="Lato" w:cs="Times New Roman"/>
          <w:color w:val="000000"/>
          <w:lang w:eastAsia="pt-BR"/>
        </w:rPr>
      </w:pPr>
    </w:p>
    <w:p w14:paraId="1302C267" w14:textId="77777777" w:rsidR="000C731E" w:rsidRPr="000C731E" w:rsidRDefault="000C731E" w:rsidP="000C731E">
      <w:pPr>
        <w:rPr>
          <w:rFonts w:ascii="Lato" w:eastAsia="Times New Roman" w:hAnsi="Lato" w:cs="Times New Roman"/>
          <w:color w:val="000000"/>
          <w:lang w:eastAsia="pt-BR"/>
        </w:rPr>
      </w:pPr>
      <w:proofErr w:type="gramStart"/>
      <w:r w:rsidRPr="000C731E">
        <w:rPr>
          <w:rFonts w:ascii="Lato" w:eastAsia="Times New Roman" w:hAnsi="Lato" w:cs="Times New Roman"/>
          <w:color w:val="000000"/>
          <w:lang w:eastAsia="pt-BR"/>
        </w:rPr>
        <w:t>v</w:t>
      </w:r>
      <w:proofErr w:type="gramEnd"/>
      <w:r w:rsidRPr="000C731E">
        <w:rPr>
          <w:rFonts w:ascii="Lato" w:eastAsia="Times New Roman" w:hAnsi="Lato" w:cs="Times New Roman"/>
          <w:color w:val="000000"/>
          <w:lang w:eastAsia="pt-BR"/>
        </w:rPr>
        <w:t xml:space="preserve"> = quantidade dos produtos</w:t>
      </w:r>
    </w:p>
    <w:p w14:paraId="6BE896D2"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 xml:space="preserve">     </w:t>
      </w:r>
      <w:proofErr w:type="gramStart"/>
      <w:r w:rsidRPr="000C731E">
        <w:rPr>
          <w:rFonts w:ascii="Lato" w:eastAsia="Times New Roman" w:hAnsi="Lato" w:cs="Times New Roman"/>
          <w:color w:val="000000"/>
          <w:lang w:eastAsia="pt-BR"/>
        </w:rPr>
        <w:t>quantidade</w:t>
      </w:r>
      <w:proofErr w:type="gramEnd"/>
      <w:r w:rsidRPr="000C731E">
        <w:rPr>
          <w:rFonts w:ascii="Lato" w:eastAsia="Times New Roman" w:hAnsi="Lato" w:cs="Times New Roman"/>
          <w:color w:val="000000"/>
          <w:lang w:eastAsia="pt-BR"/>
        </w:rPr>
        <w:t xml:space="preserve"> dos reagentes</w:t>
      </w:r>
    </w:p>
    <w:p w14:paraId="54EEF956" w14:textId="77777777" w:rsidR="000C731E" w:rsidRPr="000C731E" w:rsidRDefault="000C731E" w:rsidP="000C731E">
      <w:pPr>
        <w:rPr>
          <w:rFonts w:ascii="Lato" w:eastAsia="Times New Roman" w:hAnsi="Lato" w:cs="Times New Roman"/>
          <w:color w:val="000000"/>
          <w:lang w:eastAsia="pt-BR"/>
        </w:rPr>
      </w:pPr>
    </w:p>
    <w:p w14:paraId="6EE04C9A"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Assinalando V para verdadeiro e F para falso e, lendo de cima para baixo, teremos:</w:t>
      </w:r>
    </w:p>
    <w:p w14:paraId="2DE7B385" w14:textId="77777777" w:rsidR="000C731E" w:rsidRPr="000C731E" w:rsidRDefault="000C731E" w:rsidP="000C731E">
      <w:pPr>
        <w:rPr>
          <w:rFonts w:ascii="Lato" w:eastAsia="Times New Roman" w:hAnsi="Lato" w:cs="Times New Roman"/>
          <w:color w:val="000000"/>
          <w:lang w:eastAsia="pt-BR"/>
        </w:rPr>
      </w:pPr>
    </w:p>
    <w:p w14:paraId="2CDECDA9"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a) V, V, F, F.</w:t>
      </w:r>
    </w:p>
    <w:p w14:paraId="7A8485C9"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lastRenderedPageBreak/>
        <w:t>b) V, V, V, F.</w:t>
      </w:r>
    </w:p>
    <w:p w14:paraId="490D7577"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c) F, V, F, F.</w:t>
      </w:r>
    </w:p>
    <w:p w14:paraId="24604367"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d) V, F, V, F.</w:t>
      </w:r>
    </w:p>
    <w:p w14:paraId="1C0692D9"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e) V, V, V, V.</w:t>
      </w:r>
    </w:p>
    <w:p w14:paraId="7358E234" w14:textId="77777777" w:rsidR="000C731E" w:rsidRDefault="000C731E" w:rsidP="000C731E">
      <w:pPr>
        <w:rPr>
          <w:rFonts w:ascii="Lato" w:eastAsia="Times New Roman" w:hAnsi="Lato" w:cs="Times New Roman"/>
          <w:color w:val="000000"/>
          <w:lang w:eastAsia="pt-BR"/>
        </w:rPr>
      </w:pPr>
    </w:p>
    <w:p w14:paraId="433C4CCC"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4) A combustão é uma reação química exotérmica, ou seja, que libera calor para o ambiente. Esse tipo de reação é muito comum, já que grande parte da energia que consumimos deriva da queima de materiais: os combustíveis. Um exemplo simples de ocorrência de uma reação de combustão é quando riscamos um palito de fósforo em uma superfície áspera. O nome da energia necessária para a ocorrência da combustão no palito é energia de:</w:t>
      </w:r>
    </w:p>
    <w:p w14:paraId="7B5B1043" w14:textId="77777777" w:rsidR="000C731E" w:rsidRPr="000C731E" w:rsidRDefault="000C731E" w:rsidP="000C731E">
      <w:pPr>
        <w:rPr>
          <w:rFonts w:ascii="Lato" w:eastAsia="Times New Roman" w:hAnsi="Lato" w:cs="Times New Roman"/>
          <w:color w:val="000000"/>
          <w:lang w:eastAsia="pt-BR"/>
        </w:rPr>
      </w:pPr>
    </w:p>
    <w:p w14:paraId="6F8BD897"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a) ligação.</w:t>
      </w:r>
    </w:p>
    <w:p w14:paraId="63011B9B"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b) neutralização.</w:t>
      </w:r>
    </w:p>
    <w:p w14:paraId="3C8CE1CD"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c) ativação.</w:t>
      </w:r>
    </w:p>
    <w:p w14:paraId="03BF3CCF"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d) formação.</w:t>
      </w:r>
    </w:p>
    <w:p w14:paraId="5A8C81AD"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e) ionização.</w:t>
      </w:r>
    </w:p>
    <w:p w14:paraId="34FD4550" w14:textId="77777777" w:rsidR="000C731E" w:rsidRDefault="000C731E" w:rsidP="000C731E">
      <w:pPr>
        <w:rPr>
          <w:rFonts w:ascii="Lato" w:eastAsia="Times New Roman" w:hAnsi="Lato" w:cs="Times New Roman"/>
          <w:color w:val="000000"/>
          <w:lang w:eastAsia="pt-BR"/>
        </w:rPr>
      </w:pPr>
    </w:p>
    <w:p w14:paraId="5B57B7B1"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5) Os gases hidrogênio e oxigênio têm afinidade química para reagir. Porém, se colocarmos esses dois gases em um frasco, eles poderão ficar por tempo indeterminado lá sem que ocorra reação química. Qual fator não foi satisfeito nesse caso para a ocorrência dessa reação?</w:t>
      </w:r>
    </w:p>
    <w:p w14:paraId="4F2EE614" w14:textId="77777777" w:rsidR="000C731E" w:rsidRPr="000C731E" w:rsidRDefault="000C731E" w:rsidP="000C731E">
      <w:pPr>
        <w:rPr>
          <w:rFonts w:ascii="Lato" w:eastAsia="Times New Roman" w:hAnsi="Lato" w:cs="Times New Roman"/>
          <w:color w:val="000000"/>
          <w:lang w:eastAsia="pt-BR"/>
        </w:rPr>
      </w:pPr>
    </w:p>
    <w:p w14:paraId="553D72DE"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a) Afinidade química.</w:t>
      </w:r>
    </w:p>
    <w:p w14:paraId="316C942D"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b) Colisões eficazes entre as partículas.</w:t>
      </w:r>
    </w:p>
    <w:p w14:paraId="2D7D60E9"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c) Contato entre os reagentes.</w:t>
      </w:r>
    </w:p>
    <w:p w14:paraId="3DFB86F6" w14:textId="77777777" w:rsidR="000C731E" w:rsidRPr="000C731E"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d) Atingir a energia de ativação.</w:t>
      </w:r>
    </w:p>
    <w:p w14:paraId="2EC4DD63" w14:textId="75756DAC" w:rsidR="0079230A" w:rsidRPr="007D10F5" w:rsidRDefault="000C731E" w:rsidP="000C731E">
      <w:pPr>
        <w:rPr>
          <w:rFonts w:ascii="Lato" w:eastAsia="Times New Roman" w:hAnsi="Lato" w:cs="Times New Roman"/>
          <w:color w:val="000000"/>
          <w:lang w:eastAsia="pt-BR"/>
        </w:rPr>
      </w:pPr>
      <w:r w:rsidRPr="000C731E">
        <w:rPr>
          <w:rFonts w:ascii="Lato" w:eastAsia="Times New Roman" w:hAnsi="Lato" w:cs="Times New Roman"/>
          <w:color w:val="000000"/>
          <w:lang w:eastAsia="pt-BR"/>
        </w:rPr>
        <w:t>e) Formar o complexo ativado.</w:t>
      </w:r>
      <w:r w:rsidR="0079230A" w:rsidRPr="007D10F5">
        <w:rPr>
          <w:rFonts w:ascii="Lato" w:eastAsia="Times New Roman" w:hAnsi="Lato" w:cs="Times New Roman"/>
          <w:color w:val="000000"/>
          <w:lang w:eastAsia="pt-BR"/>
        </w:rPr>
        <w:br w:type="page"/>
      </w:r>
    </w:p>
    <w:p w14:paraId="26B5395D" w14:textId="0587333A" w:rsidR="00B9732E" w:rsidRPr="00CE1840" w:rsidRDefault="00B9732E" w:rsidP="0079230A">
      <w:pPr>
        <w:jc w:val="center"/>
      </w:pPr>
      <w:r w:rsidRPr="00CE1840">
        <w:lastRenderedPageBreak/>
        <w:t>GABARITO</w:t>
      </w:r>
    </w:p>
    <w:tbl>
      <w:tblPr>
        <w:tblStyle w:val="Tabelacomgrade"/>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6C5856">
        <w:trPr>
          <w:jc w:val="center"/>
        </w:trPr>
        <w:tc>
          <w:tcPr>
            <w:tcW w:w="1696"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8"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8"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8"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8" w:type="dxa"/>
          </w:tcPr>
          <w:p w14:paraId="028C8CF6" w14:textId="77777777" w:rsidR="00B9732E" w:rsidRPr="00CE1840" w:rsidRDefault="00B9732E" w:rsidP="00B9732E">
            <w:pPr>
              <w:jc w:val="center"/>
              <w:rPr>
                <w:sz w:val="24"/>
                <w:szCs w:val="24"/>
              </w:rPr>
            </w:pPr>
            <w:r w:rsidRPr="00CE1840">
              <w:rPr>
                <w:sz w:val="24"/>
                <w:szCs w:val="24"/>
              </w:rPr>
              <w:t>Questão 5</w:t>
            </w:r>
          </w:p>
        </w:tc>
      </w:tr>
      <w:tr w:rsidR="00EB4EEE" w:rsidRPr="00CE1840" w14:paraId="0D9E70AF" w14:textId="77777777" w:rsidTr="006C5856">
        <w:trPr>
          <w:trHeight w:val="684"/>
          <w:jc w:val="center"/>
        </w:trPr>
        <w:tc>
          <w:tcPr>
            <w:tcW w:w="1696" w:type="dxa"/>
          </w:tcPr>
          <w:p w14:paraId="10F398BF" w14:textId="0E647707" w:rsidR="002B42A0" w:rsidRPr="000037C3" w:rsidRDefault="000C731E" w:rsidP="00BE22BB">
            <w:pPr>
              <w:jc w:val="center"/>
              <w:rPr>
                <w:rFonts w:ascii="Lato" w:eastAsia="Times New Roman" w:hAnsi="Lato" w:cs="Times New Roman"/>
                <w:color w:val="000000"/>
                <w:lang w:eastAsia="pt-BR"/>
              </w:rPr>
            </w:pPr>
            <w:r>
              <w:rPr>
                <w:rFonts w:ascii="Lato" w:eastAsia="Times New Roman" w:hAnsi="Lato" w:cs="Times New Roman"/>
                <w:color w:val="000000"/>
                <w:lang w:eastAsia="pt-BR"/>
              </w:rPr>
              <w:t>A</w:t>
            </w:r>
          </w:p>
        </w:tc>
        <w:tc>
          <w:tcPr>
            <w:tcW w:w="1698" w:type="dxa"/>
          </w:tcPr>
          <w:p w14:paraId="6C379D11" w14:textId="3F370D60" w:rsidR="004D61D3" w:rsidRPr="00CE1840" w:rsidRDefault="000C731E" w:rsidP="004D61D3">
            <w:pPr>
              <w:jc w:val="center"/>
              <w:rPr>
                <w:sz w:val="24"/>
                <w:szCs w:val="24"/>
              </w:rPr>
            </w:pPr>
            <w:r>
              <w:rPr>
                <w:sz w:val="24"/>
                <w:szCs w:val="24"/>
              </w:rPr>
              <w:t>E</w:t>
            </w:r>
          </w:p>
        </w:tc>
        <w:tc>
          <w:tcPr>
            <w:tcW w:w="1698" w:type="dxa"/>
          </w:tcPr>
          <w:p w14:paraId="2C919288" w14:textId="22E0EB78" w:rsidR="00234EED" w:rsidRPr="004F6852" w:rsidRDefault="000C731E" w:rsidP="00106584">
            <w:pPr>
              <w:jc w:val="center"/>
              <w:rPr>
                <w:rFonts w:ascii="Lato" w:eastAsia="Times New Roman" w:hAnsi="Lato" w:cs="Times New Roman"/>
                <w:color w:val="000000"/>
                <w:lang w:eastAsia="pt-BR"/>
              </w:rPr>
            </w:pPr>
            <w:r>
              <w:rPr>
                <w:rFonts w:ascii="Lato" w:eastAsia="Times New Roman" w:hAnsi="Lato" w:cs="Times New Roman"/>
                <w:color w:val="000000"/>
                <w:lang w:eastAsia="pt-BR"/>
              </w:rPr>
              <w:t>A</w:t>
            </w:r>
            <w:bookmarkStart w:id="0" w:name="_GoBack"/>
            <w:bookmarkEnd w:id="0"/>
          </w:p>
        </w:tc>
        <w:tc>
          <w:tcPr>
            <w:tcW w:w="1698" w:type="dxa"/>
          </w:tcPr>
          <w:p w14:paraId="67AF40E6" w14:textId="4F83CC60" w:rsidR="00F47432" w:rsidRPr="00055970" w:rsidRDefault="000C731E" w:rsidP="00106584">
            <w:pPr>
              <w:jc w:val="center"/>
              <w:rPr>
                <w:rFonts w:ascii="Lato" w:eastAsia="Times New Roman" w:hAnsi="Lato" w:cs="Times New Roman"/>
                <w:color w:val="000000"/>
                <w:lang w:eastAsia="pt-BR"/>
              </w:rPr>
            </w:pPr>
            <w:r>
              <w:rPr>
                <w:rFonts w:ascii="Lato" w:eastAsia="Times New Roman" w:hAnsi="Lato" w:cs="Times New Roman"/>
                <w:color w:val="000000"/>
                <w:lang w:eastAsia="pt-BR"/>
              </w:rPr>
              <w:t>C</w:t>
            </w:r>
          </w:p>
        </w:tc>
        <w:tc>
          <w:tcPr>
            <w:tcW w:w="1698" w:type="dxa"/>
          </w:tcPr>
          <w:p w14:paraId="49599B0F" w14:textId="0E445E43" w:rsidR="002B42A0" w:rsidRPr="00AD14E7" w:rsidRDefault="000C731E" w:rsidP="00106584">
            <w:pPr>
              <w:jc w:val="center"/>
              <w:rPr>
                <w:rFonts w:ascii="Lato" w:eastAsia="Times New Roman" w:hAnsi="Lato" w:cs="Times New Roman"/>
                <w:color w:val="000000"/>
                <w:lang w:eastAsia="pt-BR"/>
              </w:rPr>
            </w:pPr>
            <w:r>
              <w:rPr>
                <w:rFonts w:ascii="Lato" w:eastAsia="Times New Roman" w:hAnsi="Lato" w:cs="Times New Roman"/>
                <w:color w:val="000000"/>
                <w:lang w:eastAsia="pt-BR"/>
              </w:rPr>
              <w:t>C</w:t>
            </w:r>
          </w:p>
        </w:tc>
      </w:tr>
    </w:tbl>
    <w:p w14:paraId="1255A213" w14:textId="10FC4C06" w:rsidR="00B9732E" w:rsidRDefault="00B9732E" w:rsidP="0059394D">
      <w:pPr>
        <w:jc w:val="both"/>
      </w:pPr>
    </w:p>
    <w:p w14:paraId="39498EF6" w14:textId="77777777" w:rsidR="0055098B" w:rsidRPr="00CE1840" w:rsidRDefault="0055098B" w:rsidP="0059394D">
      <w:pPr>
        <w:jc w:val="both"/>
      </w:pPr>
    </w:p>
    <w:sectPr w:rsidR="0055098B" w:rsidRPr="00CE1840"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E7643" w14:textId="77777777" w:rsidR="00BC1375" w:rsidRDefault="00BC1375" w:rsidP="00EB593E">
      <w:r>
        <w:separator/>
      </w:r>
    </w:p>
  </w:endnote>
  <w:endnote w:type="continuationSeparator" w:id="0">
    <w:p w14:paraId="36265ACD" w14:textId="77777777" w:rsidR="00BC1375" w:rsidRDefault="00BC1375"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9A9" w14:textId="3C7B96C6" w:rsidR="001E30E8" w:rsidRDefault="000C731E" w:rsidP="00EB593E">
    <w:pPr>
      <w:pStyle w:val="Rodap"/>
      <w:jc w:val="center"/>
    </w:pPr>
    <w:hyperlink r:id="rId1" w:history="1">
      <w:r w:rsidR="001E30E8" w:rsidRPr="0028326E">
        <w:rPr>
          <w:rStyle w:val="Hyperlink"/>
        </w:rPr>
        <w:t>https://azup.com.br/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DB563" w14:textId="77777777" w:rsidR="00BC1375" w:rsidRDefault="00BC1375" w:rsidP="00EB593E">
      <w:r>
        <w:separator/>
      </w:r>
    </w:p>
  </w:footnote>
  <w:footnote w:type="continuationSeparator" w:id="0">
    <w:p w14:paraId="1B6DFAE5" w14:textId="77777777" w:rsidR="00BC1375" w:rsidRDefault="00BC1375" w:rsidP="00EB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2183"/>
    <w:multiLevelType w:val="hybridMultilevel"/>
    <w:tmpl w:val="8B98DD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A82452"/>
    <w:multiLevelType w:val="hybridMultilevel"/>
    <w:tmpl w:val="3B8031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E611F1"/>
    <w:multiLevelType w:val="hybridMultilevel"/>
    <w:tmpl w:val="DFF42E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3032B"/>
    <w:multiLevelType w:val="hybridMultilevel"/>
    <w:tmpl w:val="62F019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7B6AD3"/>
    <w:multiLevelType w:val="hybridMultilevel"/>
    <w:tmpl w:val="C9EE3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820593"/>
    <w:multiLevelType w:val="hybridMultilevel"/>
    <w:tmpl w:val="11A097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B24F6B"/>
    <w:multiLevelType w:val="hybridMultilevel"/>
    <w:tmpl w:val="E51CF8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DA0ED0"/>
    <w:multiLevelType w:val="hybridMultilevel"/>
    <w:tmpl w:val="E5D498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9E7E13"/>
    <w:multiLevelType w:val="hybridMultilevel"/>
    <w:tmpl w:val="C0921C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DB340C"/>
    <w:multiLevelType w:val="multilevel"/>
    <w:tmpl w:val="E81046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3C02F7"/>
    <w:multiLevelType w:val="hybridMultilevel"/>
    <w:tmpl w:val="F5D234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273844"/>
    <w:multiLevelType w:val="hybridMultilevel"/>
    <w:tmpl w:val="9EB405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FC22C1"/>
    <w:multiLevelType w:val="hybridMultilevel"/>
    <w:tmpl w:val="EB5A69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E1C2169"/>
    <w:multiLevelType w:val="multilevel"/>
    <w:tmpl w:val="CD70E4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C2732D"/>
    <w:multiLevelType w:val="hybridMultilevel"/>
    <w:tmpl w:val="CBC628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F45698"/>
    <w:multiLevelType w:val="multilevel"/>
    <w:tmpl w:val="8CB43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EF27EA"/>
    <w:multiLevelType w:val="multilevel"/>
    <w:tmpl w:val="002E39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135FED"/>
    <w:multiLevelType w:val="hybridMultilevel"/>
    <w:tmpl w:val="95346C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8BE7EB7"/>
    <w:multiLevelType w:val="hybridMultilevel"/>
    <w:tmpl w:val="FD00B1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825A47"/>
    <w:multiLevelType w:val="hybridMultilevel"/>
    <w:tmpl w:val="22C8AF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1EA7647"/>
    <w:multiLevelType w:val="hybridMultilevel"/>
    <w:tmpl w:val="B4CA2F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3"/>
  </w:num>
  <w:num w:numId="3">
    <w:abstractNumId w:val="28"/>
  </w:num>
  <w:num w:numId="4">
    <w:abstractNumId w:val="15"/>
  </w:num>
  <w:num w:numId="5">
    <w:abstractNumId w:val="20"/>
  </w:num>
  <w:num w:numId="6">
    <w:abstractNumId w:val="25"/>
  </w:num>
  <w:num w:numId="7">
    <w:abstractNumId w:val="22"/>
  </w:num>
  <w:num w:numId="8">
    <w:abstractNumId w:val="17"/>
  </w:num>
  <w:num w:numId="9">
    <w:abstractNumId w:val="1"/>
  </w:num>
  <w:num w:numId="10">
    <w:abstractNumId w:val="7"/>
  </w:num>
  <w:num w:numId="11">
    <w:abstractNumId w:val="19"/>
  </w:num>
  <w:num w:numId="12">
    <w:abstractNumId w:val="10"/>
  </w:num>
  <w:num w:numId="13">
    <w:abstractNumId w:val="21"/>
  </w:num>
  <w:num w:numId="14">
    <w:abstractNumId w:val="11"/>
  </w:num>
  <w:num w:numId="15">
    <w:abstractNumId w:val="9"/>
  </w:num>
  <w:num w:numId="16">
    <w:abstractNumId w:val="4"/>
  </w:num>
  <w:num w:numId="17">
    <w:abstractNumId w:val="14"/>
  </w:num>
  <w:num w:numId="18">
    <w:abstractNumId w:val="0"/>
  </w:num>
  <w:num w:numId="19">
    <w:abstractNumId w:val="5"/>
  </w:num>
  <w:num w:numId="20">
    <w:abstractNumId w:val="23"/>
  </w:num>
  <w:num w:numId="21">
    <w:abstractNumId w:val="8"/>
  </w:num>
  <w:num w:numId="22">
    <w:abstractNumId w:val="6"/>
  </w:num>
  <w:num w:numId="23">
    <w:abstractNumId w:val="24"/>
  </w:num>
  <w:num w:numId="24">
    <w:abstractNumId w:val="27"/>
  </w:num>
  <w:num w:numId="25">
    <w:abstractNumId w:val="2"/>
  </w:num>
  <w:num w:numId="26">
    <w:abstractNumId w:val="26"/>
  </w:num>
  <w:num w:numId="27">
    <w:abstractNumId w:val="12"/>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E"/>
    <w:rsid w:val="000031B9"/>
    <w:rsid w:val="000037C3"/>
    <w:rsid w:val="00015161"/>
    <w:rsid w:val="00021A72"/>
    <w:rsid w:val="000306DA"/>
    <w:rsid w:val="00031212"/>
    <w:rsid w:val="000351A9"/>
    <w:rsid w:val="00050167"/>
    <w:rsid w:val="000541F8"/>
    <w:rsid w:val="00055970"/>
    <w:rsid w:val="00060123"/>
    <w:rsid w:val="0006115B"/>
    <w:rsid w:val="000622C0"/>
    <w:rsid w:val="00075EBB"/>
    <w:rsid w:val="0007619D"/>
    <w:rsid w:val="00077359"/>
    <w:rsid w:val="00077A40"/>
    <w:rsid w:val="00080A51"/>
    <w:rsid w:val="000854F5"/>
    <w:rsid w:val="00096F64"/>
    <w:rsid w:val="000A29B5"/>
    <w:rsid w:val="000A529B"/>
    <w:rsid w:val="000B2EC6"/>
    <w:rsid w:val="000B4817"/>
    <w:rsid w:val="000C3C52"/>
    <w:rsid w:val="000C4036"/>
    <w:rsid w:val="000C731E"/>
    <w:rsid w:val="000D3C4F"/>
    <w:rsid w:val="000D4D0F"/>
    <w:rsid w:val="000D69AD"/>
    <w:rsid w:val="000E65DC"/>
    <w:rsid w:val="000E7A4B"/>
    <w:rsid w:val="000F5371"/>
    <w:rsid w:val="001047B4"/>
    <w:rsid w:val="00106584"/>
    <w:rsid w:val="00110DF8"/>
    <w:rsid w:val="00111B35"/>
    <w:rsid w:val="00132A50"/>
    <w:rsid w:val="00135B5A"/>
    <w:rsid w:val="0013758E"/>
    <w:rsid w:val="0014328B"/>
    <w:rsid w:val="00150F85"/>
    <w:rsid w:val="00151911"/>
    <w:rsid w:val="00166904"/>
    <w:rsid w:val="001718E0"/>
    <w:rsid w:val="00176E90"/>
    <w:rsid w:val="0019798A"/>
    <w:rsid w:val="001A15D8"/>
    <w:rsid w:val="001A4445"/>
    <w:rsid w:val="001D1866"/>
    <w:rsid w:val="001E30E8"/>
    <w:rsid w:val="001E6273"/>
    <w:rsid w:val="001F03AD"/>
    <w:rsid w:val="001F0554"/>
    <w:rsid w:val="001F0741"/>
    <w:rsid w:val="001F67C1"/>
    <w:rsid w:val="00207B5D"/>
    <w:rsid w:val="00213989"/>
    <w:rsid w:val="0021681A"/>
    <w:rsid w:val="00231891"/>
    <w:rsid w:val="00234EED"/>
    <w:rsid w:val="002408DE"/>
    <w:rsid w:val="002619C1"/>
    <w:rsid w:val="00261CD3"/>
    <w:rsid w:val="00266B67"/>
    <w:rsid w:val="00267CD7"/>
    <w:rsid w:val="00272275"/>
    <w:rsid w:val="002740D8"/>
    <w:rsid w:val="00282777"/>
    <w:rsid w:val="002863F2"/>
    <w:rsid w:val="00296F6A"/>
    <w:rsid w:val="0029795C"/>
    <w:rsid w:val="002B42A0"/>
    <w:rsid w:val="002B4801"/>
    <w:rsid w:val="003000F3"/>
    <w:rsid w:val="00305B82"/>
    <w:rsid w:val="00306B97"/>
    <w:rsid w:val="00310140"/>
    <w:rsid w:val="00311C81"/>
    <w:rsid w:val="0031674A"/>
    <w:rsid w:val="003232A0"/>
    <w:rsid w:val="0032508D"/>
    <w:rsid w:val="00334604"/>
    <w:rsid w:val="003356C8"/>
    <w:rsid w:val="00343CD9"/>
    <w:rsid w:val="00356D4C"/>
    <w:rsid w:val="00360E5E"/>
    <w:rsid w:val="003675D6"/>
    <w:rsid w:val="0038787E"/>
    <w:rsid w:val="003A070A"/>
    <w:rsid w:val="003A3910"/>
    <w:rsid w:val="003A3E89"/>
    <w:rsid w:val="003A45DE"/>
    <w:rsid w:val="003C5F1C"/>
    <w:rsid w:val="003D0ED3"/>
    <w:rsid w:val="003F3A31"/>
    <w:rsid w:val="00413377"/>
    <w:rsid w:val="004239A7"/>
    <w:rsid w:val="00427BEE"/>
    <w:rsid w:val="00427D5D"/>
    <w:rsid w:val="0043536A"/>
    <w:rsid w:val="00435932"/>
    <w:rsid w:val="00440E78"/>
    <w:rsid w:val="004437E1"/>
    <w:rsid w:val="00490915"/>
    <w:rsid w:val="00492379"/>
    <w:rsid w:val="004A7378"/>
    <w:rsid w:val="004B182E"/>
    <w:rsid w:val="004B43B2"/>
    <w:rsid w:val="004D04DA"/>
    <w:rsid w:val="004D61D3"/>
    <w:rsid w:val="004F14DE"/>
    <w:rsid w:val="004F6852"/>
    <w:rsid w:val="00505990"/>
    <w:rsid w:val="00514325"/>
    <w:rsid w:val="00515641"/>
    <w:rsid w:val="00532117"/>
    <w:rsid w:val="005357ED"/>
    <w:rsid w:val="0055098B"/>
    <w:rsid w:val="00555185"/>
    <w:rsid w:val="00563FEF"/>
    <w:rsid w:val="00585A61"/>
    <w:rsid w:val="0059394D"/>
    <w:rsid w:val="005B68A1"/>
    <w:rsid w:val="005B7123"/>
    <w:rsid w:val="005C2BA3"/>
    <w:rsid w:val="005C35AC"/>
    <w:rsid w:val="005C79BB"/>
    <w:rsid w:val="005E0808"/>
    <w:rsid w:val="005E3A69"/>
    <w:rsid w:val="005F6D9B"/>
    <w:rsid w:val="005F6FB3"/>
    <w:rsid w:val="005F7336"/>
    <w:rsid w:val="006009E5"/>
    <w:rsid w:val="00601C13"/>
    <w:rsid w:val="006131CA"/>
    <w:rsid w:val="00620E7D"/>
    <w:rsid w:val="00625E9B"/>
    <w:rsid w:val="00650AC9"/>
    <w:rsid w:val="0066504D"/>
    <w:rsid w:val="00671726"/>
    <w:rsid w:val="0069333A"/>
    <w:rsid w:val="006C5856"/>
    <w:rsid w:val="006D75F0"/>
    <w:rsid w:val="00707B28"/>
    <w:rsid w:val="00712640"/>
    <w:rsid w:val="0071596D"/>
    <w:rsid w:val="007167CF"/>
    <w:rsid w:val="00734A83"/>
    <w:rsid w:val="00734D5F"/>
    <w:rsid w:val="007367C8"/>
    <w:rsid w:val="00736F28"/>
    <w:rsid w:val="00737878"/>
    <w:rsid w:val="00745A2E"/>
    <w:rsid w:val="00761B94"/>
    <w:rsid w:val="007751EA"/>
    <w:rsid w:val="0077764C"/>
    <w:rsid w:val="00777CC2"/>
    <w:rsid w:val="00784759"/>
    <w:rsid w:val="0079230A"/>
    <w:rsid w:val="007947FD"/>
    <w:rsid w:val="00795A69"/>
    <w:rsid w:val="007A0E8D"/>
    <w:rsid w:val="007A55CF"/>
    <w:rsid w:val="007C28E1"/>
    <w:rsid w:val="007C37B2"/>
    <w:rsid w:val="007C3C97"/>
    <w:rsid w:val="007D10F5"/>
    <w:rsid w:val="007D7C7A"/>
    <w:rsid w:val="007E3274"/>
    <w:rsid w:val="007F009A"/>
    <w:rsid w:val="00800919"/>
    <w:rsid w:val="00802B9A"/>
    <w:rsid w:val="00802C7B"/>
    <w:rsid w:val="00811489"/>
    <w:rsid w:val="00814173"/>
    <w:rsid w:val="00816BB2"/>
    <w:rsid w:val="0082224C"/>
    <w:rsid w:val="0082564B"/>
    <w:rsid w:val="00851137"/>
    <w:rsid w:val="00855983"/>
    <w:rsid w:val="00865474"/>
    <w:rsid w:val="008669C9"/>
    <w:rsid w:val="008857E1"/>
    <w:rsid w:val="008B2FD0"/>
    <w:rsid w:val="008B71E7"/>
    <w:rsid w:val="008D33E5"/>
    <w:rsid w:val="008F11A7"/>
    <w:rsid w:val="009038F5"/>
    <w:rsid w:val="0090453A"/>
    <w:rsid w:val="009130F3"/>
    <w:rsid w:val="00925A50"/>
    <w:rsid w:val="00944E6B"/>
    <w:rsid w:val="00947EDC"/>
    <w:rsid w:val="009516C4"/>
    <w:rsid w:val="0095603D"/>
    <w:rsid w:val="00962A46"/>
    <w:rsid w:val="00963840"/>
    <w:rsid w:val="00983981"/>
    <w:rsid w:val="00985C31"/>
    <w:rsid w:val="00986AEE"/>
    <w:rsid w:val="00993FDB"/>
    <w:rsid w:val="00995E4A"/>
    <w:rsid w:val="009A13F3"/>
    <w:rsid w:val="009A3B48"/>
    <w:rsid w:val="009B0528"/>
    <w:rsid w:val="009E02AA"/>
    <w:rsid w:val="009E1093"/>
    <w:rsid w:val="009E5E35"/>
    <w:rsid w:val="00A02A69"/>
    <w:rsid w:val="00A03AD1"/>
    <w:rsid w:val="00A353CA"/>
    <w:rsid w:val="00A55038"/>
    <w:rsid w:val="00A60E1E"/>
    <w:rsid w:val="00A8068A"/>
    <w:rsid w:val="00A91905"/>
    <w:rsid w:val="00A91B2D"/>
    <w:rsid w:val="00A92853"/>
    <w:rsid w:val="00AA0816"/>
    <w:rsid w:val="00AA375C"/>
    <w:rsid w:val="00AC17B8"/>
    <w:rsid w:val="00AD14E7"/>
    <w:rsid w:val="00AD1E73"/>
    <w:rsid w:val="00AD4066"/>
    <w:rsid w:val="00AF1877"/>
    <w:rsid w:val="00AF48D2"/>
    <w:rsid w:val="00AF5DA8"/>
    <w:rsid w:val="00B0315D"/>
    <w:rsid w:val="00B0519A"/>
    <w:rsid w:val="00B10A99"/>
    <w:rsid w:val="00B12EF5"/>
    <w:rsid w:val="00B154C5"/>
    <w:rsid w:val="00B40012"/>
    <w:rsid w:val="00B42156"/>
    <w:rsid w:val="00B43987"/>
    <w:rsid w:val="00B445B8"/>
    <w:rsid w:val="00B44B05"/>
    <w:rsid w:val="00B472CB"/>
    <w:rsid w:val="00B52532"/>
    <w:rsid w:val="00B61BA9"/>
    <w:rsid w:val="00B64319"/>
    <w:rsid w:val="00B673BC"/>
    <w:rsid w:val="00B74139"/>
    <w:rsid w:val="00B74143"/>
    <w:rsid w:val="00B763D4"/>
    <w:rsid w:val="00B91B2E"/>
    <w:rsid w:val="00B966CA"/>
    <w:rsid w:val="00B9732E"/>
    <w:rsid w:val="00BA65CA"/>
    <w:rsid w:val="00BA6ED8"/>
    <w:rsid w:val="00BB7443"/>
    <w:rsid w:val="00BC1375"/>
    <w:rsid w:val="00BC604E"/>
    <w:rsid w:val="00BE22BB"/>
    <w:rsid w:val="00BE2827"/>
    <w:rsid w:val="00BF18E6"/>
    <w:rsid w:val="00C13CA7"/>
    <w:rsid w:val="00C40DEB"/>
    <w:rsid w:val="00C41FFF"/>
    <w:rsid w:val="00C42D30"/>
    <w:rsid w:val="00C50428"/>
    <w:rsid w:val="00C51ADD"/>
    <w:rsid w:val="00C737AA"/>
    <w:rsid w:val="00CA00C5"/>
    <w:rsid w:val="00CA52B3"/>
    <w:rsid w:val="00CC511B"/>
    <w:rsid w:val="00CD5B0A"/>
    <w:rsid w:val="00CE3843"/>
    <w:rsid w:val="00CF4DA3"/>
    <w:rsid w:val="00CF74D2"/>
    <w:rsid w:val="00D203CE"/>
    <w:rsid w:val="00D235B2"/>
    <w:rsid w:val="00D30462"/>
    <w:rsid w:val="00D35A32"/>
    <w:rsid w:val="00D409E2"/>
    <w:rsid w:val="00D43CE6"/>
    <w:rsid w:val="00D43DDD"/>
    <w:rsid w:val="00D46FD0"/>
    <w:rsid w:val="00D51BCB"/>
    <w:rsid w:val="00D55DB1"/>
    <w:rsid w:val="00D6748E"/>
    <w:rsid w:val="00D727C8"/>
    <w:rsid w:val="00D80380"/>
    <w:rsid w:val="00D8343C"/>
    <w:rsid w:val="00DB406C"/>
    <w:rsid w:val="00DB516A"/>
    <w:rsid w:val="00DC0E94"/>
    <w:rsid w:val="00DC2806"/>
    <w:rsid w:val="00DD0782"/>
    <w:rsid w:val="00E00B7E"/>
    <w:rsid w:val="00E11966"/>
    <w:rsid w:val="00E12865"/>
    <w:rsid w:val="00E3251B"/>
    <w:rsid w:val="00E340FF"/>
    <w:rsid w:val="00E3761B"/>
    <w:rsid w:val="00E52AEF"/>
    <w:rsid w:val="00E54779"/>
    <w:rsid w:val="00E65D92"/>
    <w:rsid w:val="00E665D4"/>
    <w:rsid w:val="00E70000"/>
    <w:rsid w:val="00E83C58"/>
    <w:rsid w:val="00E876F9"/>
    <w:rsid w:val="00E90D9B"/>
    <w:rsid w:val="00EA4652"/>
    <w:rsid w:val="00EB026E"/>
    <w:rsid w:val="00EB4EEE"/>
    <w:rsid w:val="00EB593E"/>
    <w:rsid w:val="00EB5DCD"/>
    <w:rsid w:val="00EC6325"/>
    <w:rsid w:val="00EF5104"/>
    <w:rsid w:val="00F06518"/>
    <w:rsid w:val="00F12D20"/>
    <w:rsid w:val="00F17CCC"/>
    <w:rsid w:val="00F20FA8"/>
    <w:rsid w:val="00F40D9C"/>
    <w:rsid w:val="00F47432"/>
    <w:rsid w:val="00F47B56"/>
    <w:rsid w:val="00F509FF"/>
    <w:rsid w:val="00F67D4D"/>
    <w:rsid w:val="00F727E4"/>
    <w:rsid w:val="00F9187D"/>
    <w:rsid w:val="00FB3C30"/>
    <w:rsid w:val="00FC74D7"/>
    <w:rsid w:val="00FD73AA"/>
    <w:rsid w:val="00FE05C4"/>
    <w:rsid w:val="00FF6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 w:type="character" w:styleId="Forte">
    <w:name w:val="Strong"/>
    <w:basedOn w:val="Fontepargpadro"/>
    <w:uiPriority w:val="22"/>
    <w:qFormat/>
    <w:rsid w:val="001E30E8"/>
    <w:rPr>
      <w:b/>
      <w:bCs/>
    </w:rPr>
  </w:style>
  <w:style w:type="paragraph" w:customStyle="1" w:styleId="wpproquizlistitem">
    <w:name w:val="wpproquiz_listitem"/>
    <w:basedOn w:val="Normal"/>
    <w:rsid w:val="001A4445"/>
    <w:pPr>
      <w:spacing w:before="100" w:beforeAutospacing="1" w:after="100" w:afterAutospacing="1"/>
    </w:pPr>
    <w:rPr>
      <w:rFonts w:ascii="Times New Roman" w:eastAsia="Times New Roman" w:hAnsi="Times New Roman" w:cs="Times New Roman"/>
      <w:lang w:eastAsia="pt-BR"/>
    </w:rPr>
  </w:style>
  <w:style w:type="character" w:styleId="nfase">
    <w:name w:val="Emphasis"/>
    <w:basedOn w:val="Fontepargpadro"/>
    <w:uiPriority w:val="20"/>
    <w:qFormat/>
    <w:rsid w:val="001A4445"/>
    <w:rPr>
      <w:i/>
      <w:iCs/>
    </w:rPr>
  </w:style>
  <w:style w:type="character" w:customStyle="1" w:styleId="mi">
    <w:name w:val="mi"/>
    <w:basedOn w:val="Fontepargpadro"/>
    <w:rsid w:val="007367C8"/>
  </w:style>
  <w:style w:type="character" w:customStyle="1" w:styleId="mo">
    <w:name w:val="mo"/>
    <w:basedOn w:val="Fontepargpadro"/>
    <w:rsid w:val="007367C8"/>
  </w:style>
  <w:style w:type="character" w:customStyle="1" w:styleId="mn">
    <w:name w:val="mn"/>
    <w:basedOn w:val="Fontepargpadro"/>
    <w:rsid w:val="007367C8"/>
  </w:style>
  <w:style w:type="character" w:customStyle="1" w:styleId="mjxassistivemathml">
    <w:name w:val="mjx_assistive_mathml"/>
    <w:basedOn w:val="Fontepargpadro"/>
    <w:rsid w:val="0073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58865281">
      <w:bodyDiv w:val="1"/>
      <w:marLeft w:val="0"/>
      <w:marRight w:val="0"/>
      <w:marTop w:val="0"/>
      <w:marBottom w:val="0"/>
      <w:divBdr>
        <w:top w:val="none" w:sz="0" w:space="0" w:color="auto"/>
        <w:left w:val="none" w:sz="0" w:space="0" w:color="auto"/>
        <w:bottom w:val="none" w:sz="0" w:space="0" w:color="auto"/>
        <w:right w:val="none" w:sz="0" w:space="0" w:color="auto"/>
      </w:divBdr>
      <w:divsChild>
        <w:div w:id="601649409">
          <w:marLeft w:val="0"/>
          <w:marRight w:val="0"/>
          <w:marTop w:val="0"/>
          <w:marBottom w:val="0"/>
          <w:divBdr>
            <w:top w:val="none" w:sz="0" w:space="0" w:color="auto"/>
            <w:left w:val="none" w:sz="0" w:space="0" w:color="auto"/>
            <w:bottom w:val="none" w:sz="0" w:space="0" w:color="auto"/>
            <w:right w:val="none" w:sz="0" w:space="0" w:color="auto"/>
          </w:divBdr>
          <w:divsChild>
            <w:div w:id="1656495334">
              <w:marLeft w:val="0"/>
              <w:marRight w:val="0"/>
              <w:marTop w:val="0"/>
              <w:marBottom w:val="0"/>
              <w:divBdr>
                <w:top w:val="none" w:sz="0" w:space="0" w:color="auto"/>
                <w:left w:val="none" w:sz="0" w:space="0" w:color="auto"/>
                <w:bottom w:val="none" w:sz="0" w:space="0" w:color="auto"/>
                <w:right w:val="none" w:sz="0" w:space="0" w:color="auto"/>
              </w:divBdr>
              <w:divsChild>
                <w:div w:id="661468813">
                  <w:marLeft w:val="0"/>
                  <w:marRight w:val="0"/>
                  <w:marTop w:val="150"/>
                  <w:marBottom w:val="150"/>
                  <w:divBdr>
                    <w:top w:val="none" w:sz="0" w:space="0" w:color="auto"/>
                    <w:left w:val="none" w:sz="0" w:space="0" w:color="auto"/>
                    <w:bottom w:val="none" w:sz="0" w:space="0" w:color="auto"/>
                    <w:right w:val="none" w:sz="0" w:space="0" w:color="auto"/>
                  </w:divBdr>
                  <w:divsChild>
                    <w:div w:id="667830718">
                      <w:marLeft w:val="0"/>
                      <w:marRight w:val="0"/>
                      <w:marTop w:val="0"/>
                      <w:marBottom w:val="0"/>
                      <w:divBdr>
                        <w:top w:val="none" w:sz="0" w:space="0" w:color="auto"/>
                        <w:left w:val="none" w:sz="0" w:space="0" w:color="auto"/>
                        <w:bottom w:val="none" w:sz="0" w:space="0" w:color="auto"/>
                        <w:right w:val="none" w:sz="0" w:space="0" w:color="auto"/>
                      </w:divBdr>
                      <w:divsChild>
                        <w:div w:id="1693990234">
                          <w:marLeft w:val="0"/>
                          <w:marRight w:val="0"/>
                          <w:marTop w:val="150"/>
                          <w:marBottom w:val="0"/>
                          <w:divBdr>
                            <w:top w:val="none" w:sz="0" w:space="0" w:color="auto"/>
                            <w:left w:val="none" w:sz="0" w:space="0" w:color="auto"/>
                            <w:bottom w:val="none" w:sz="0" w:space="0" w:color="auto"/>
                            <w:right w:val="none" w:sz="0" w:space="0" w:color="auto"/>
                          </w:divBdr>
                          <w:divsChild>
                            <w:div w:id="1196235614">
                              <w:marLeft w:val="0"/>
                              <w:marRight w:val="0"/>
                              <w:marTop w:val="0"/>
                              <w:marBottom w:val="150"/>
                              <w:divBdr>
                                <w:top w:val="none" w:sz="0" w:space="0" w:color="auto"/>
                                <w:left w:val="none" w:sz="0" w:space="0" w:color="auto"/>
                                <w:bottom w:val="none" w:sz="0" w:space="0" w:color="auto"/>
                                <w:right w:val="none" w:sz="0" w:space="0" w:color="auto"/>
                              </w:divBdr>
                            </w:div>
                          </w:divsChild>
                        </w:div>
                        <w:div w:id="1942251982">
                          <w:marLeft w:val="0"/>
                          <w:marRight w:val="0"/>
                          <w:marTop w:val="150"/>
                          <w:marBottom w:val="0"/>
                          <w:divBdr>
                            <w:top w:val="none" w:sz="0" w:space="0" w:color="auto"/>
                            <w:left w:val="none" w:sz="0" w:space="0" w:color="auto"/>
                            <w:bottom w:val="none" w:sz="0" w:space="0" w:color="auto"/>
                            <w:right w:val="none" w:sz="0" w:space="0" w:color="auto"/>
                          </w:divBdr>
                          <w:divsChild>
                            <w:div w:id="1261378188">
                              <w:marLeft w:val="0"/>
                              <w:marRight w:val="0"/>
                              <w:marTop w:val="0"/>
                              <w:marBottom w:val="150"/>
                              <w:divBdr>
                                <w:top w:val="none" w:sz="0" w:space="0" w:color="auto"/>
                                <w:left w:val="none" w:sz="0" w:space="0" w:color="auto"/>
                                <w:bottom w:val="none" w:sz="0" w:space="0" w:color="auto"/>
                                <w:right w:val="none" w:sz="0" w:space="0" w:color="auto"/>
                              </w:divBdr>
                            </w:div>
                          </w:divsChild>
                        </w:div>
                        <w:div w:id="79840199">
                          <w:marLeft w:val="0"/>
                          <w:marRight w:val="0"/>
                          <w:marTop w:val="150"/>
                          <w:marBottom w:val="0"/>
                          <w:divBdr>
                            <w:top w:val="none" w:sz="0" w:space="0" w:color="auto"/>
                            <w:left w:val="none" w:sz="0" w:space="0" w:color="auto"/>
                            <w:bottom w:val="none" w:sz="0" w:space="0" w:color="auto"/>
                            <w:right w:val="none" w:sz="0" w:space="0" w:color="auto"/>
                          </w:divBdr>
                          <w:divsChild>
                            <w:div w:id="917982020">
                              <w:marLeft w:val="0"/>
                              <w:marRight w:val="0"/>
                              <w:marTop w:val="0"/>
                              <w:marBottom w:val="150"/>
                              <w:divBdr>
                                <w:top w:val="none" w:sz="0" w:space="0" w:color="auto"/>
                                <w:left w:val="none" w:sz="0" w:space="0" w:color="auto"/>
                                <w:bottom w:val="none" w:sz="0" w:space="0" w:color="auto"/>
                                <w:right w:val="none" w:sz="0" w:space="0" w:color="auto"/>
                              </w:divBdr>
                            </w:div>
                          </w:divsChild>
                        </w:div>
                        <w:div w:id="846556833">
                          <w:marLeft w:val="0"/>
                          <w:marRight w:val="0"/>
                          <w:marTop w:val="150"/>
                          <w:marBottom w:val="0"/>
                          <w:divBdr>
                            <w:top w:val="none" w:sz="0" w:space="0" w:color="auto"/>
                            <w:left w:val="none" w:sz="0" w:space="0" w:color="auto"/>
                            <w:bottom w:val="none" w:sz="0" w:space="0" w:color="auto"/>
                            <w:right w:val="none" w:sz="0" w:space="0" w:color="auto"/>
                          </w:divBdr>
                          <w:divsChild>
                            <w:div w:id="969441227">
                              <w:marLeft w:val="0"/>
                              <w:marRight w:val="0"/>
                              <w:marTop w:val="0"/>
                              <w:marBottom w:val="150"/>
                              <w:divBdr>
                                <w:top w:val="none" w:sz="0" w:space="0" w:color="auto"/>
                                <w:left w:val="none" w:sz="0" w:space="0" w:color="auto"/>
                                <w:bottom w:val="none" w:sz="0" w:space="0" w:color="auto"/>
                                <w:right w:val="none" w:sz="0" w:space="0" w:color="auto"/>
                              </w:divBdr>
                            </w:div>
                          </w:divsChild>
                        </w:div>
                        <w:div w:id="937324499">
                          <w:marLeft w:val="0"/>
                          <w:marRight w:val="0"/>
                          <w:marTop w:val="150"/>
                          <w:marBottom w:val="0"/>
                          <w:divBdr>
                            <w:top w:val="none" w:sz="0" w:space="0" w:color="auto"/>
                            <w:left w:val="none" w:sz="0" w:space="0" w:color="auto"/>
                            <w:bottom w:val="none" w:sz="0" w:space="0" w:color="auto"/>
                            <w:right w:val="none" w:sz="0" w:space="0" w:color="auto"/>
                          </w:divBdr>
                          <w:divsChild>
                            <w:div w:id="10521210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204221838">
      <w:bodyDiv w:val="1"/>
      <w:marLeft w:val="0"/>
      <w:marRight w:val="0"/>
      <w:marTop w:val="0"/>
      <w:marBottom w:val="0"/>
      <w:divBdr>
        <w:top w:val="none" w:sz="0" w:space="0" w:color="auto"/>
        <w:left w:val="none" w:sz="0" w:space="0" w:color="auto"/>
        <w:bottom w:val="none" w:sz="0" w:space="0" w:color="auto"/>
        <w:right w:val="none" w:sz="0" w:space="0" w:color="auto"/>
      </w:divBdr>
      <w:divsChild>
        <w:div w:id="1200706086">
          <w:marLeft w:val="0"/>
          <w:marRight w:val="0"/>
          <w:marTop w:val="150"/>
          <w:marBottom w:val="0"/>
          <w:divBdr>
            <w:top w:val="none" w:sz="0" w:space="0" w:color="auto"/>
            <w:left w:val="none" w:sz="0" w:space="0" w:color="auto"/>
            <w:bottom w:val="none" w:sz="0" w:space="0" w:color="auto"/>
            <w:right w:val="none" w:sz="0" w:space="0" w:color="auto"/>
          </w:divBdr>
          <w:divsChild>
            <w:div w:id="584848464">
              <w:marLeft w:val="0"/>
              <w:marRight w:val="0"/>
              <w:marTop w:val="0"/>
              <w:marBottom w:val="150"/>
              <w:divBdr>
                <w:top w:val="none" w:sz="0" w:space="0" w:color="auto"/>
                <w:left w:val="none" w:sz="0" w:space="0" w:color="auto"/>
                <w:bottom w:val="none" w:sz="0" w:space="0" w:color="auto"/>
                <w:right w:val="none" w:sz="0" w:space="0" w:color="auto"/>
              </w:divBdr>
            </w:div>
          </w:divsChild>
        </w:div>
        <w:div w:id="621806281">
          <w:marLeft w:val="0"/>
          <w:marRight w:val="0"/>
          <w:marTop w:val="150"/>
          <w:marBottom w:val="0"/>
          <w:divBdr>
            <w:top w:val="none" w:sz="0" w:space="0" w:color="auto"/>
            <w:left w:val="none" w:sz="0" w:space="0" w:color="auto"/>
            <w:bottom w:val="none" w:sz="0" w:space="0" w:color="auto"/>
            <w:right w:val="none" w:sz="0" w:space="0" w:color="auto"/>
          </w:divBdr>
          <w:divsChild>
            <w:div w:id="383255506">
              <w:marLeft w:val="0"/>
              <w:marRight w:val="0"/>
              <w:marTop w:val="0"/>
              <w:marBottom w:val="150"/>
              <w:divBdr>
                <w:top w:val="none" w:sz="0" w:space="0" w:color="auto"/>
                <w:left w:val="none" w:sz="0" w:space="0" w:color="auto"/>
                <w:bottom w:val="none" w:sz="0" w:space="0" w:color="auto"/>
                <w:right w:val="none" w:sz="0" w:space="0" w:color="auto"/>
              </w:divBdr>
            </w:div>
          </w:divsChild>
        </w:div>
        <w:div w:id="1428576437">
          <w:marLeft w:val="0"/>
          <w:marRight w:val="0"/>
          <w:marTop w:val="150"/>
          <w:marBottom w:val="0"/>
          <w:divBdr>
            <w:top w:val="none" w:sz="0" w:space="0" w:color="auto"/>
            <w:left w:val="none" w:sz="0" w:space="0" w:color="auto"/>
            <w:bottom w:val="none" w:sz="0" w:space="0" w:color="auto"/>
            <w:right w:val="none" w:sz="0" w:space="0" w:color="auto"/>
          </w:divBdr>
          <w:divsChild>
            <w:div w:id="1333559234">
              <w:marLeft w:val="0"/>
              <w:marRight w:val="0"/>
              <w:marTop w:val="0"/>
              <w:marBottom w:val="150"/>
              <w:divBdr>
                <w:top w:val="none" w:sz="0" w:space="0" w:color="auto"/>
                <w:left w:val="none" w:sz="0" w:space="0" w:color="auto"/>
                <w:bottom w:val="none" w:sz="0" w:space="0" w:color="auto"/>
                <w:right w:val="none" w:sz="0" w:space="0" w:color="auto"/>
              </w:divBdr>
            </w:div>
          </w:divsChild>
        </w:div>
        <w:div w:id="789008942">
          <w:marLeft w:val="0"/>
          <w:marRight w:val="0"/>
          <w:marTop w:val="150"/>
          <w:marBottom w:val="0"/>
          <w:divBdr>
            <w:top w:val="none" w:sz="0" w:space="0" w:color="auto"/>
            <w:left w:val="none" w:sz="0" w:space="0" w:color="auto"/>
            <w:bottom w:val="none" w:sz="0" w:space="0" w:color="auto"/>
            <w:right w:val="none" w:sz="0" w:space="0" w:color="auto"/>
          </w:divBdr>
          <w:divsChild>
            <w:div w:id="1066490394">
              <w:marLeft w:val="0"/>
              <w:marRight w:val="0"/>
              <w:marTop w:val="0"/>
              <w:marBottom w:val="150"/>
              <w:divBdr>
                <w:top w:val="none" w:sz="0" w:space="0" w:color="auto"/>
                <w:left w:val="none" w:sz="0" w:space="0" w:color="auto"/>
                <w:bottom w:val="none" w:sz="0" w:space="0" w:color="auto"/>
                <w:right w:val="none" w:sz="0" w:space="0" w:color="auto"/>
              </w:divBdr>
            </w:div>
          </w:divsChild>
        </w:div>
        <w:div w:id="1078135102">
          <w:marLeft w:val="0"/>
          <w:marRight w:val="0"/>
          <w:marTop w:val="150"/>
          <w:marBottom w:val="0"/>
          <w:divBdr>
            <w:top w:val="none" w:sz="0" w:space="0" w:color="auto"/>
            <w:left w:val="none" w:sz="0" w:space="0" w:color="auto"/>
            <w:bottom w:val="none" w:sz="0" w:space="0" w:color="auto"/>
            <w:right w:val="none" w:sz="0" w:space="0" w:color="auto"/>
          </w:divBdr>
          <w:divsChild>
            <w:div w:id="16303595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673453694">
      <w:bodyDiv w:val="1"/>
      <w:marLeft w:val="0"/>
      <w:marRight w:val="0"/>
      <w:marTop w:val="0"/>
      <w:marBottom w:val="0"/>
      <w:divBdr>
        <w:top w:val="none" w:sz="0" w:space="0" w:color="auto"/>
        <w:left w:val="none" w:sz="0" w:space="0" w:color="auto"/>
        <w:bottom w:val="none" w:sz="0" w:space="0" w:color="auto"/>
        <w:right w:val="none" w:sz="0" w:space="0" w:color="auto"/>
      </w:divBdr>
      <w:divsChild>
        <w:div w:id="2069065471">
          <w:marLeft w:val="0"/>
          <w:marRight w:val="0"/>
          <w:marTop w:val="150"/>
          <w:marBottom w:val="0"/>
          <w:divBdr>
            <w:top w:val="none" w:sz="0" w:space="0" w:color="auto"/>
            <w:left w:val="none" w:sz="0" w:space="0" w:color="auto"/>
            <w:bottom w:val="none" w:sz="0" w:space="0" w:color="auto"/>
            <w:right w:val="none" w:sz="0" w:space="0" w:color="auto"/>
          </w:divBdr>
          <w:divsChild>
            <w:div w:id="324628177">
              <w:marLeft w:val="0"/>
              <w:marRight w:val="0"/>
              <w:marTop w:val="0"/>
              <w:marBottom w:val="150"/>
              <w:divBdr>
                <w:top w:val="none" w:sz="0" w:space="0" w:color="auto"/>
                <w:left w:val="none" w:sz="0" w:space="0" w:color="auto"/>
                <w:bottom w:val="none" w:sz="0" w:space="0" w:color="auto"/>
                <w:right w:val="none" w:sz="0" w:space="0" w:color="auto"/>
              </w:divBdr>
            </w:div>
          </w:divsChild>
        </w:div>
        <w:div w:id="581987182">
          <w:marLeft w:val="0"/>
          <w:marRight w:val="0"/>
          <w:marTop w:val="150"/>
          <w:marBottom w:val="0"/>
          <w:divBdr>
            <w:top w:val="none" w:sz="0" w:space="0" w:color="auto"/>
            <w:left w:val="none" w:sz="0" w:space="0" w:color="auto"/>
            <w:bottom w:val="none" w:sz="0" w:space="0" w:color="auto"/>
            <w:right w:val="none" w:sz="0" w:space="0" w:color="auto"/>
          </w:divBdr>
          <w:divsChild>
            <w:div w:id="1192300920">
              <w:marLeft w:val="0"/>
              <w:marRight w:val="0"/>
              <w:marTop w:val="0"/>
              <w:marBottom w:val="150"/>
              <w:divBdr>
                <w:top w:val="none" w:sz="0" w:space="0" w:color="auto"/>
                <w:left w:val="none" w:sz="0" w:space="0" w:color="auto"/>
                <w:bottom w:val="none" w:sz="0" w:space="0" w:color="auto"/>
                <w:right w:val="none" w:sz="0" w:space="0" w:color="auto"/>
              </w:divBdr>
            </w:div>
          </w:divsChild>
        </w:div>
        <w:div w:id="998263523">
          <w:marLeft w:val="0"/>
          <w:marRight w:val="0"/>
          <w:marTop w:val="150"/>
          <w:marBottom w:val="0"/>
          <w:divBdr>
            <w:top w:val="none" w:sz="0" w:space="0" w:color="auto"/>
            <w:left w:val="none" w:sz="0" w:space="0" w:color="auto"/>
            <w:bottom w:val="none" w:sz="0" w:space="0" w:color="auto"/>
            <w:right w:val="none" w:sz="0" w:space="0" w:color="auto"/>
          </w:divBdr>
          <w:divsChild>
            <w:div w:id="122431008">
              <w:marLeft w:val="0"/>
              <w:marRight w:val="0"/>
              <w:marTop w:val="0"/>
              <w:marBottom w:val="150"/>
              <w:divBdr>
                <w:top w:val="none" w:sz="0" w:space="0" w:color="auto"/>
                <w:left w:val="none" w:sz="0" w:space="0" w:color="auto"/>
                <w:bottom w:val="none" w:sz="0" w:space="0" w:color="auto"/>
                <w:right w:val="none" w:sz="0" w:space="0" w:color="auto"/>
              </w:divBdr>
            </w:div>
          </w:divsChild>
        </w:div>
        <w:div w:id="452552680">
          <w:marLeft w:val="0"/>
          <w:marRight w:val="0"/>
          <w:marTop w:val="150"/>
          <w:marBottom w:val="0"/>
          <w:divBdr>
            <w:top w:val="none" w:sz="0" w:space="0" w:color="auto"/>
            <w:left w:val="none" w:sz="0" w:space="0" w:color="auto"/>
            <w:bottom w:val="none" w:sz="0" w:space="0" w:color="auto"/>
            <w:right w:val="none" w:sz="0" w:space="0" w:color="auto"/>
          </w:divBdr>
          <w:divsChild>
            <w:div w:id="1914855391">
              <w:marLeft w:val="0"/>
              <w:marRight w:val="0"/>
              <w:marTop w:val="0"/>
              <w:marBottom w:val="150"/>
              <w:divBdr>
                <w:top w:val="none" w:sz="0" w:space="0" w:color="auto"/>
                <w:left w:val="none" w:sz="0" w:space="0" w:color="auto"/>
                <w:bottom w:val="none" w:sz="0" w:space="0" w:color="auto"/>
                <w:right w:val="none" w:sz="0" w:space="0" w:color="auto"/>
              </w:divBdr>
            </w:div>
          </w:divsChild>
        </w:div>
        <w:div w:id="1917518469">
          <w:marLeft w:val="0"/>
          <w:marRight w:val="0"/>
          <w:marTop w:val="150"/>
          <w:marBottom w:val="0"/>
          <w:divBdr>
            <w:top w:val="none" w:sz="0" w:space="0" w:color="auto"/>
            <w:left w:val="none" w:sz="0" w:space="0" w:color="auto"/>
            <w:bottom w:val="none" w:sz="0" w:space="0" w:color="auto"/>
            <w:right w:val="none" w:sz="0" w:space="0" w:color="auto"/>
          </w:divBdr>
          <w:divsChild>
            <w:div w:id="1219052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909535028">
      <w:bodyDiv w:val="1"/>
      <w:marLeft w:val="0"/>
      <w:marRight w:val="0"/>
      <w:marTop w:val="0"/>
      <w:marBottom w:val="0"/>
      <w:divBdr>
        <w:top w:val="none" w:sz="0" w:space="0" w:color="auto"/>
        <w:left w:val="none" w:sz="0" w:space="0" w:color="auto"/>
        <w:bottom w:val="none" w:sz="0" w:space="0" w:color="auto"/>
        <w:right w:val="none" w:sz="0" w:space="0" w:color="auto"/>
      </w:divBdr>
      <w:divsChild>
        <w:div w:id="2015456088">
          <w:marLeft w:val="0"/>
          <w:marRight w:val="0"/>
          <w:marTop w:val="150"/>
          <w:marBottom w:val="0"/>
          <w:divBdr>
            <w:top w:val="none" w:sz="0" w:space="0" w:color="auto"/>
            <w:left w:val="none" w:sz="0" w:space="0" w:color="auto"/>
            <w:bottom w:val="none" w:sz="0" w:space="0" w:color="auto"/>
            <w:right w:val="none" w:sz="0" w:space="0" w:color="auto"/>
          </w:divBdr>
          <w:divsChild>
            <w:div w:id="970210641">
              <w:marLeft w:val="0"/>
              <w:marRight w:val="0"/>
              <w:marTop w:val="0"/>
              <w:marBottom w:val="150"/>
              <w:divBdr>
                <w:top w:val="none" w:sz="0" w:space="0" w:color="auto"/>
                <w:left w:val="none" w:sz="0" w:space="0" w:color="auto"/>
                <w:bottom w:val="none" w:sz="0" w:space="0" w:color="auto"/>
                <w:right w:val="none" w:sz="0" w:space="0" w:color="auto"/>
              </w:divBdr>
            </w:div>
          </w:divsChild>
        </w:div>
        <w:div w:id="583077341">
          <w:marLeft w:val="0"/>
          <w:marRight w:val="0"/>
          <w:marTop w:val="240"/>
          <w:marBottom w:val="240"/>
          <w:divBdr>
            <w:top w:val="single" w:sz="12" w:space="19" w:color="E2E7ED"/>
            <w:left w:val="single" w:sz="12" w:space="19" w:color="E2E7ED"/>
            <w:bottom w:val="single" w:sz="12" w:space="19" w:color="E2E7ED"/>
            <w:right w:val="single" w:sz="12" w:space="19" w:color="E2E7ED"/>
          </w:divBdr>
          <w:divsChild>
            <w:div w:id="886261125">
              <w:marLeft w:val="0"/>
              <w:marRight w:val="0"/>
              <w:marTop w:val="0"/>
              <w:marBottom w:val="0"/>
              <w:divBdr>
                <w:top w:val="none" w:sz="0" w:space="0" w:color="auto"/>
                <w:left w:val="none" w:sz="0" w:space="0" w:color="auto"/>
                <w:bottom w:val="none" w:sz="0" w:space="0" w:color="auto"/>
                <w:right w:val="none" w:sz="0" w:space="0" w:color="auto"/>
              </w:divBdr>
            </w:div>
          </w:divsChild>
        </w:div>
        <w:div w:id="1406537352">
          <w:marLeft w:val="0"/>
          <w:marRight w:val="0"/>
          <w:marTop w:val="150"/>
          <w:marBottom w:val="0"/>
          <w:divBdr>
            <w:top w:val="none" w:sz="0" w:space="0" w:color="auto"/>
            <w:left w:val="none" w:sz="0" w:space="0" w:color="auto"/>
            <w:bottom w:val="none" w:sz="0" w:space="0" w:color="auto"/>
            <w:right w:val="none" w:sz="0" w:space="0" w:color="auto"/>
          </w:divBdr>
          <w:divsChild>
            <w:div w:id="1605965314">
              <w:marLeft w:val="0"/>
              <w:marRight w:val="0"/>
              <w:marTop w:val="0"/>
              <w:marBottom w:val="150"/>
              <w:divBdr>
                <w:top w:val="none" w:sz="0" w:space="0" w:color="auto"/>
                <w:left w:val="none" w:sz="0" w:space="0" w:color="auto"/>
                <w:bottom w:val="none" w:sz="0" w:space="0" w:color="auto"/>
                <w:right w:val="none" w:sz="0" w:space="0" w:color="auto"/>
              </w:divBdr>
            </w:div>
          </w:divsChild>
        </w:div>
        <w:div w:id="1683043150">
          <w:marLeft w:val="0"/>
          <w:marRight w:val="0"/>
          <w:marTop w:val="240"/>
          <w:marBottom w:val="240"/>
          <w:divBdr>
            <w:top w:val="single" w:sz="12" w:space="19" w:color="E2E7ED"/>
            <w:left w:val="single" w:sz="12" w:space="19" w:color="E2E7ED"/>
            <w:bottom w:val="single" w:sz="12" w:space="19" w:color="E2E7ED"/>
            <w:right w:val="single" w:sz="12" w:space="19" w:color="E2E7ED"/>
          </w:divBdr>
          <w:divsChild>
            <w:div w:id="46882448">
              <w:marLeft w:val="0"/>
              <w:marRight w:val="0"/>
              <w:marTop w:val="0"/>
              <w:marBottom w:val="0"/>
              <w:divBdr>
                <w:top w:val="none" w:sz="0" w:space="0" w:color="auto"/>
                <w:left w:val="none" w:sz="0" w:space="0" w:color="auto"/>
                <w:bottom w:val="none" w:sz="0" w:space="0" w:color="auto"/>
                <w:right w:val="none" w:sz="0" w:space="0" w:color="auto"/>
              </w:divBdr>
            </w:div>
          </w:divsChild>
        </w:div>
        <w:div w:id="1528643776">
          <w:marLeft w:val="0"/>
          <w:marRight w:val="0"/>
          <w:marTop w:val="150"/>
          <w:marBottom w:val="0"/>
          <w:divBdr>
            <w:top w:val="none" w:sz="0" w:space="0" w:color="auto"/>
            <w:left w:val="none" w:sz="0" w:space="0" w:color="auto"/>
            <w:bottom w:val="none" w:sz="0" w:space="0" w:color="auto"/>
            <w:right w:val="none" w:sz="0" w:space="0" w:color="auto"/>
          </w:divBdr>
          <w:divsChild>
            <w:div w:id="1215314086">
              <w:marLeft w:val="0"/>
              <w:marRight w:val="0"/>
              <w:marTop w:val="0"/>
              <w:marBottom w:val="150"/>
              <w:divBdr>
                <w:top w:val="none" w:sz="0" w:space="0" w:color="auto"/>
                <w:left w:val="none" w:sz="0" w:space="0" w:color="auto"/>
                <w:bottom w:val="none" w:sz="0" w:space="0" w:color="auto"/>
                <w:right w:val="none" w:sz="0" w:space="0" w:color="auto"/>
              </w:divBdr>
            </w:div>
          </w:divsChild>
        </w:div>
        <w:div w:id="363941638">
          <w:marLeft w:val="0"/>
          <w:marRight w:val="0"/>
          <w:marTop w:val="240"/>
          <w:marBottom w:val="240"/>
          <w:divBdr>
            <w:top w:val="single" w:sz="12" w:space="19" w:color="E2E7ED"/>
            <w:left w:val="single" w:sz="12" w:space="19" w:color="E2E7ED"/>
            <w:bottom w:val="single" w:sz="12" w:space="19" w:color="E2E7ED"/>
            <w:right w:val="single" w:sz="12" w:space="19" w:color="E2E7ED"/>
          </w:divBdr>
          <w:divsChild>
            <w:div w:id="704328625">
              <w:marLeft w:val="0"/>
              <w:marRight w:val="0"/>
              <w:marTop w:val="0"/>
              <w:marBottom w:val="0"/>
              <w:divBdr>
                <w:top w:val="none" w:sz="0" w:space="0" w:color="auto"/>
                <w:left w:val="none" w:sz="0" w:space="0" w:color="auto"/>
                <w:bottom w:val="none" w:sz="0" w:space="0" w:color="auto"/>
                <w:right w:val="none" w:sz="0" w:space="0" w:color="auto"/>
              </w:divBdr>
            </w:div>
          </w:divsChild>
        </w:div>
        <w:div w:id="885721418">
          <w:marLeft w:val="0"/>
          <w:marRight w:val="0"/>
          <w:marTop w:val="150"/>
          <w:marBottom w:val="0"/>
          <w:divBdr>
            <w:top w:val="none" w:sz="0" w:space="0" w:color="auto"/>
            <w:left w:val="none" w:sz="0" w:space="0" w:color="auto"/>
            <w:bottom w:val="none" w:sz="0" w:space="0" w:color="auto"/>
            <w:right w:val="none" w:sz="0" w:space="0" w:color="auto"/>
          </w:divBdr>
          <w:divsChild>
            <w:div w:id="794104918">
              <w:marLeft w:val="0"/>
              <w:marRight w:val="0"/>
              <w:marTop w:val="0"/>
              <w:marBottom w:val="150"/>
              <w:divBdr>
                <w:top w:val="none" w:sz="0" w:space="0" w:color="auto"/>
                <w:left w:val="none" w:sz="0" w:space="0" w:color="auto"/>
                <w:bottom w:val="none" w:sz="0" w:space="0" w:color="auto"/>
                <w:right w:val="none" w:sz="0" w:space="0" w:color="auto"/>
              </w:divBdr>
            </w:div>
          </w:divsChild>
        </w:div>
        <w:div w:id="1699162771">
          <w:marLeft w:val="0"/>
          <w:marRight w:val="0"/>
          <w:marTop w:val="240"/>
          <w:marBottom w:val="240"/>
          <w:divBdr>
            <w:top w:val="single" w:sz="12" w:space="19" w:color="E2E7ED"/>
            <w:left w:val="single" w:sz="12" w:space="19" w:color="E2E7ED"/>
            <w:bottom w:val="single" w:sz="12" w:space="19" w:color="E2E7ED"/>
            <w:right w:val="single" w:sz="12" w:space="19" w:color="E2E7ED"/>
          </w:divBdr>
          <w:divsChild>
            <w:div w:id="1693412626">
              <w:marLeft w:val="0"/>
              <w:marRight w:val="0"/>
              <w:marTop w:val="0"/>
              <w:marBottom w:val="0"/>
              <w:divBdr>
                <w:top w:val="none" w:sz="0" w:space="0" w:color="auto"/>
                <w:left w:val="none" w:sz="0" w:space="0" w:color="auto"/>
                <w:bottom w:val="none" w:sz="0" w:space="0" w:color="auto"/>
                <w:right w:val="none" w:sz="0" w:space="0" w:color="auto"/>
              </w:divBdr>
            </w:div>
          </w:divsChild>
        </w:div>
        <w:div w:id="1549338669">
          <w:marLeft w:val="0"/>
          <w:marRight w:val="0"/>
          <w:marTop w:val="150"/>
          <w:marBottom w:val="0"/>
          <w:divBdr>
            <w:top w:val="none" w:sz="0" w:space="0" w:color="auto"/>
            <w:left w:val="none" w:sz="0" w:space="0" w:color="auto"/>
            <w:bottom w:val="none" w:sz="0" w:space="0" w:color="auto"/>
            <w:right w:val="none" w:sz="0" w:space="0" w:color="auto"/>
          </w:divBdr>
          <w:divsChild>
            <w:div w:id="14634234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603227034">
      <w:bodyDiv w:val="1"/>
      <w:marLeft w:val="0"/>
      <w:marRight w:val="0"/>
      <w:marTop w:val="0"/>
      <w:marBottom w:val="0"/>
      <w:divBdr>
        <w:top w:val="none" w:sz="0" w:space="0" w:color="auto"/>
        <w:left w:val="none" w:sz="0" w:space="0" w:color="auto"/>
        <w:bottom w:val="none" w:sz="0" w:space="0" w:color="auto"/>
        <w:right w:val="none" w:sz="0" w:space="0" w:color="auto"/>
      </w:divBdr>
      <w:divsChild>
        <w:div w:id="522521667">
          <w:marLeft w:val="0"/>
          <w:marRight w:val="0"/>
          <w:marTop w:val="150"/>
          <w:marBottom w:val="0"/>
          <w:divBdr>
            <w:top w:val="none" w:sz="0" w:space="0" w:color="auto"/>
            <w:left w:val="none" w:sz="0" w:space="0" w:color="auto"/>
            <w:bottom w:val="none" w:sz="0" w:space="0" w:color="auto"/>
            <w:right w:val="none" w:sz="0" w:space="0" w:color="auto"/>
          </w:divBdr>
          <w:divsChild>
            <w:div w:id="230240370">
              <w:marLeft w:val="0"/>
              <w:marRight w:val="0"/>
              <w:marTop w:val="0"/>
              <w:marBottom w:val="150"/>
              <w:divBdr>
                <w:top w:val="none" w:sz="0" w:space="0" w:color="auto"/>
                <w:left w:val="none" w:sz="0" w:space="0" w:color="auto"/>
                <w:bottom w:val="none" w:sz="0" w:space="0" w:color="auto"/>
                <w:right w:val="none" w:sz="0" w:space="0" w:color="auto"/>
              </w:divBdr>
            </w:div>
          </w:divsChild>
        </w:div>
        <w:div w:id="219488251">
          <w:marLeft w:val="0"/>
          <w:marRight w:val="0"/>
          <w:marTop w:val="150"/>
          <w:marBottom w:val="0"/>
          <w:divBdr>
            <w:top w:val="none" w:sz="0" w:space="0" w:color="auto"/>
            <w:left w:val="none" w:sz="0" w:space="0" w:color="auto"/>
            <w:bottom w:val="none" w:sz="0" w:space="0" w:color="auto"/>
            <w:right w:val="none" w:sz="0" w:space="0" w:color="auto"/>
          </w:divBdr>
          <w:divsChild>
            <w:div w:id="61947665">
              <w:marLeft w:val="0"/>
              <w:marRight w:val="0"/>
              <w:marTop w:val="0"/>
              <w:marBottom w:val="150"/>
              <w:divBdr>
                <w:top w:val="none" w:sz="0" w:space="0" w:color="auto"/>
                <w:left w:val="none" w:sz="0" w:space="0" w:color="auto"/>
                <w:bottom w:val="none" w:sz="0" w:space="0" w:color="auto"/>
                <w:right w:val="none" w:sz="0" w:space="0" w:color="auto"/>
              </w:divBdr>
            </w:div>
          </w:divsChild>
        </w:div>
        <w:div w:id="376007492">
          <w:marLeft w:val="0"/>
          <w:marRight w:val="0"/>
          <w:marTop w:val="150"/>
          <w:marBottom w:val="0"/>
          <w:divBdr>
            <w:top w:val="none" w:sz="0" w:space="0" w:color="auto"/>
            <w:left w:val="none" w:sz="0" w:space="0" w:color="auto"/>
            <w:bottom w:val="none" w:sz="0" w:space="0" w:color="auto"/>
            <w:right w:val="none" w:sz="0" w:space="0" w:color="auto"/>
          </w:divBdr>
          <w:divsChild>
            <w:div w:id="1624775022">
              <w:marLeft w:val="0"/>
              <w:marRight w:val="0"/>
              <w:marTop w:val="0"/>
              <w:marBottom w:val="150"/>
              <w:divBdr>
                <w:top w:val="none" w:sz="0" w:space="0" w:color="auto"/>
                <w:left w:val="none" w:sz="0" w:space="0" w:color="auto"/>
                <w:bottom w:val="none" w:sz="0" w:space="0" w:color="auto"/>
                <w:right w:val="none" w:sz="0" w:space="0" w:color="auto"/>
              </w:divBdr>
            </w:div>
          </w:divsChild>
        </w:div>
        <w:div w:id="747534447">
          <w:marLeft w:val="0"/>
          <w:marRight w:val="0"/>
          <w:marTop w:val="150"/>
          <w:marBottom w:val="0"/>
          <w:divBdr>
            <w:top w:val="none" w:sz="0" w:space="0" w:color="auto"/>
            <w:left w:val="none" w:sz="0" w:space="0" w:color="auto"/>
            <w:bottom w:val="none" w:sz="0" w:space="0" w:color="auto"/>
            <w:right w:val="none" w:sz="0" w:space="0" w:color="auto"/>
          </w:divBdr>
          <w:divsChild>
            <w:div w:id="716659806">
              <w:marLeft w:val="0"/>
              <w:marRight w:val="0"/>
              <w:marTop w:val="0"/>
              <w:marBottom w:val="150"/>
              <w:divBdr>
                <w:top w:val="none" w:sz="0" w:space="0" w:color="auto"/>
                <w:left w:val="none" w:sz="0" w:space="0" w:color="auto"/>
                <w:bottom w:val="none" w:sz="0" w:space="0" w:color="auto"/>
                <w:right w:val="none" w:sz="0" w:space="0" w:color="auto"/>
              </w:divBdr>
            </w:div>
          </w:divsChild>
        </w:div>
        <w:div w:id="20593240">
          <w:marLeft w:val="0"/>
          <w:marRight w:val="0"/>
          <w:marTop w:val="150"/>
          <w:marBottom w:val="0"/>
          <w:divBdr>
            <w:top w:val="none" w:sz="0" w:space="0" w:color="auto"/>
            <w:left w:val="none" w:sz="0" w:space="0" w:color="auto"/>
            <w:bottom w:val="none" w:sz="0" w:space="0" w:color="auto"/>
            <w:right w:val="none" w:sz="0" w:space="0" w:color="auto"/>
          </w:divBdr>
          <w:divsChild>
            <w:div w:id="1876114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796950941">
      <w:bodyDiv w:val="1"/>
      <w:marLeft w:val="0"/>
      <w:marRight w:val="0"/>
      <w:marTop w:val="0"/>
      <w:marBottom w:val="0"/>
      <w:divBdr>
        <w:top w:val="none" w:sz="0" w:space="0" w:color="auto"/>
        <w:left w:val="none" w:sz="0" w:space="0" w:color="auto"/>
        <w:bottom w:val="none" w:sz="0" w:space="0" w:color="auto"/>
        <w:right w:val="none" w:sz="0" w:space="0" w:color="auto"/>
      </w:divBdr>
      <w:divsChild>
        <w:div w:id="530804531">
          <w:marLeft w:val="0"/>
          <w:marRight w:val="0"/>
          <w:marTop w:val="0"/>
          <w:marBottom w:val="0"/>
          <w:divBdr>
            <w:top w:val="none" w:sz="0" w:space="0" w:color="auto"/>
            <w:left w:val="none" w:sz="0" w:space="0" w:color="auto"/>
            <w:bottom w:val="none" w:sz="0" w:space="0" w:color="auto"/>
            <w:right w:val="none" w:sz="0" w:space="0" w:color="auto"/>
          </w:divBdr>
          <w:divsChild>
            <w:div w:id="878321076">
              <w:marLeft w:val="0"/>
              <w:marRight w:val="0"/>
              <w:marTop w:val="0"/>
              <w:marBottom w:val="0"/>
              <w:divBdr>
                <w:top w:val="none" w:sz="0" w:space="0" w:color="auto"/>
                <w:left w:val="none" w:sz="0" w:space="0" w:color="auto"/>
                <w:bottom w:val="none" w:sz="0" w:space="0" w:color="auto"/>
                <w:right w:val="none" w:sz="0" w:space="0" w:color="auto"/>
              </w:divBdr>
              <w:divsChild>
                <w:div w:id="2025814629">
                  <w:marLeft w:val="0"/>
                  <w:marRight w:val="0"/>
                  <w:marTop w:val="150"/>
                  <w:marBottom w:val="150"/>
                  <w:divBdr>
                    <w:top w:val="none" w:sz="0" w:space="0" w:color="auto"/>
                    <w:left w:val="none" w:sz="0" w:space="0" w:color="auto"/>
                    <w:bottom w:val="none" w:sz="0" w:space="0" w:color="auto"/>
                    <w:right w:val="none" w:sz="0" w:space="0" w:color="auto"/>
                  </w:divBdr>
                  <w:divsChild>
                    <w:div w:id="192041769">
                      <w:marLeft w:val="0"/>
                      <w:marRight w:val="0"/>
                      <w:marTop w:val="0"/>
                      <w:marBottom w:val="0"/>
                      <w:divBdr>
                        <w:top w:val="none" w:sz="0" w:space="0" w:color="auto"/>
                        <w:left w:val="none" w:sz="0" w:space="0" w:color="auto"/>
                        <w:bottom w:val="none" w:sz="0" w:space="0" w:color="auto"/>
                        <w:right w:val="none" w:sz="0" w:space="0" w:color="auto"/>
                      </w:divBdr>
                      <w:divsChild>
                        <w:div w:id="1843928332">
                          <w:marLeft w:val="0"/>
                          <w:marRight w:val="0"/>
                          <w:marTop w:val="150"/>
                          <w:marBottom w:val="0"/>
                          <w:divBdr>
                            <w:top w:val="none" w:sz="0" w:space="0" w:color="auto"/>
                            <w:left w:val="none" w:sz="0" w:space="0" w:color="auto"/>
                            <w:bottom w:val="none" w:sz="0" w:space="0" w:color="auto"/>
                            <w:right w:val="none" w:sz="0" w:space="0" w:color="auto"/>
                          </w:divBdr>
                          <w:divsChild>
                            <w:div w:id="558443322">
                              <w:marLeft w:val="0"/>
                              <w:marRight w:val="0"/>
                              <w:marTop w:val="0"/>
                              <w:marBottom w:val="150"/>
                              <w:divBdr>
                                <w:top w:val="none" w:sz="0" w:space="0" w:color="auto"/>
                                <w:left w:val="none" w:sz="0" w:space="0" w:color="auto"/>
                                <w:bottom w:val="none" w:sz="0" w:space="0" w:color="auto"/>
                                <w:right w:val="none" w:sz="0" w:space="0" w:color="auto"/>
                              </w:divBdr>
                            </w:div>
                          </w:divsChild>
                        </w:div>
                        <w:div w:id="1259560947">
                          <w:marLeft w:val="0"/>
                          <w:marRight w:val="0"/>
                          <w:marTop w:val="150"/>
                          <w:marBottom w:val="0"/>
                          <w:divBdr>
                            <w:top w:val="none" w:sz="0" w:space="0" w:color="auto"/>
                            <w:left w:val="none" w:sz="0" w:space="0" w:color="auto"/>
                            <w:bottom w:val="none" w:sz="0" w:space="0" w:color="auto"/>
                            <w:right w:val="none" w:sz="0" w:space="0" w:color="auto"/>
                          </w:divBdr>
                          <w:divsChild>
                            <w:div w:id="1532839706">
                              <w:marLeft w:val="0"/>
                              <w:marRight w:val="0"/>
                              <w:marTop w:val="0"/>
                              <w:marBottom w:val="150"/>
                              <w:divBdr>
                                <w:top w:val="none" w:sz="0" w:space="0" w:color="auto"/>
                                <w:left w:val="none" w:sz="0" w:space="0" w:color="auto"/>
                                <w:bottom w:val="none" w:sz="0" w:space="0" w:color="auto"/>
                                <w:right w:val="none" w:sz="0" w:space="0" w:color="auto"/>
                              </w:divBdr>
                            </w:div>
                          </w:divsChild>
                        </w:div>
                        <w:div w:id="799373286">
                          <w:marLeft w:val="0"/>
                          <w:marRight w:val="0"/>
                          <w:marTop w:val="150"/>
                          <w:marBottom w:val="0"/>
                          <w:divBdr>
                            <w:top w:val="none" w:sz="0" w:space="0" w:color="auto"/>
                            <w:left w:val="none" w:sz="0" w:space="0" w:color="auto"/>
                            <w:bottom w:val="none" w:sz="0" w:space="0" w:color="auto"/>
                            <w:right w:val="none" w:sz="0" w:space="0" w:color="auto"/>
                          </w:divBdr>
                          <w:divsChild>
                            <w:div w:id="458845233">
                              <w:marLeft w:val="0"/>
                              <w:marRight w:val="0"/>
                              <w:marTop w:val="0"/>
                              <w:marBottom w:val="150"/>
                              <w:divBdr>
                                <w:top w:val="none" w:sz="0" w:space="0" w:color="auto"/>
                                <w:left w:val="none" w:sz="0" w:space="0" w:color="auto"/>
                                <w:bottom w:val="none" w:sz="0" w:space="0" w:color="auto"/>
                                <w:right w:val="none" w:sz="0" w:space="0" w:color="auto"/>
                              </w:divBdr>
                            </w:div>
                          </w:divsChild>
                        </w:div>
                        <w:div w:id="1931231502">
                          <w:marLeft w:val="0"/>
                          <w:marRight w:val="0"/>
                          <w:marTop w:val="150"/>
                          <w:marBottom w:val="0"/>
                          <w:divBdr>
                            <w:top w:val="none" w:sz="0" w:space="0" w:color="auto"/>
                            <w:left w:val="none" w:sz="0" w:space="0" w:color="auto"/>
                            <w:bottom w:val="none" w:sz="0" w:space="0" w:color="auto"/>
                            <w:right w:val="none" w:sz="0" w:space="0" w:color="auto"/>
                          </w:divBdr>
                          <w:divsChild>
                            <w:div w:id="1636906911">
                              <w:marLeft w:val="0"/>
                              <w:marRight w:val="0"/>
                              <w:marTop w:val="0"/>
                              <w:marBottom w:val="150"/>
                              <w:divBdr>
                                <w:top w:val="none" w:sz="0" w:space="0" w:color="auto"/>
                                <w:left w:val="none" w:sz="0" w:space="0" w:color="auto"/>
                                <w:bottom w:val="none" w:sz="0" w:space="0" w:color="auto"/>
                                <w:right w:val="none" w:sz="0" w:space="0" w:color="auto"/>
                              </w:divBdr>
                            </w:div>
                          </w:divsChild>
                        </w:div>
                        <w:div w:id="1649477432">
                          <w:marLeft w:val="0"/>
                          <w:marRight w:val="0"/>
                          <w:marTop w:val="150"/>
                          <w:marBottom w:val="0"/>
                          <w:divBdr>
                            <w:top w:val="none" w:sz="0" w:space="0" w:color="auto"/>
                            <w:left w:val="none" w:sz="0" w:space="0" w:color="auto"/>
                            <w:bottom w:val="none" w:sz="0" w:space="0" w:color="auto"/>
                            <w:right w:val="none" w:sz="0" w:space="0" w:color="auto"/>
                          </w:divBdr>
                          <w:divsChild>
                            <w:div w:id="1587691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cp:lastModifiedBy>
  <cp:revision>2</cp:revision>
  <cp:lastPrinted>2020-04-11T17:43:00Z</cp:lastPrinted>
  <dcterms:created xsi:type="dcterms:W3CDTF">2020-04-11T17:44:00Z</dcterms:created>
  <dcterms:modified xsi:type="dcterms:W3CDTF">2020-04-11T17:44:00Z</dcterms:modified>
</cp:coreProperties>
</file>