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338DC1B3" w:rsidR="00E52AEF" w:rsidRPr="00E52AEF" w:rsidRDefault="00EF7006" w:rsidP="00D80380">
      <w:pPr>
        <w:jc w:val="center"/>
      </w:pPr>
      <w:r w:rsidRPr="00EF7006">
        <w:rPr>
          <w:sz w:val="32"/>
          <w:szCs w:val="32"/>
        </w:rPr>
        <w:t>Exercício de Verbo – Classificação</w:t>
      </w:r>
      <w:r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30ADA511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>1) Verbos abundantes são aqueles que apresentam mais de uma forma de conjugação. São classificados como verbos abundantes:</w:t>
      </w:r>
    </w:p>
    <w:p w14:paraId="10A25D9D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</w:p>
    <w:p w14:paraId="3FEDFABF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>a) aceitar e prender</w:t>
      </w:r>
    </w:p>
    <w:p w14:paraId="27B93965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>b) falir e abolir</w:t>
      </w:r>
    </w:p>
    <w:p w14:paraId="07DBA087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>c) ser e ir</w:t>
      </w:r>
    </w:p>
    <w:p w14:paraId="0FA9FD70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>d) cantar e amar</w:t>
      </w:r>
    </w:p>
    <w:p w14:paraId="41FA0B45" w14:textId="77777777" w:rsidR="00EF7006" w:rsidRDefault="00EF7006" w:rsidP="00EF7006">
      <w:pPr>
        <w:rPr>
          <w:rFonts w:ascii="Lato" w:hAnsi="Lato"/>
          <w:color w:val="000000"/>
          <w:shd w:val="clear" w:color="auto" w:fill="FFFFFF"/>
        </w:rPr>
      </w:pPr>
    </w:p>
    <w:p w14:paraId="076C737A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 xml:space="preserve">2) Verbos regulares são aqueles cujos radicais se mantêm inalterados em todas as suas flexões e cujas desinências seguem estritamente os paradigmas de cada conjugação. Desse modo, afirma-se que são regulares todas as formas verbais da seguinte opção: </w:t>
      </w:r>
    </w:p>
    <w:p w14:paraId="6696D53A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</w:p>
    <w:p w14:paraId="437EFDF8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>a) justificam – sobe – sinto.</w:t>
      </w:r>
    </w:p>
    <w:p w14:paraId="79E1DC25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>b) foram – estou – compara.</w:t>
      </w:r>
    </w:p>
    <w:p w14:paraId="68C77B77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>c) estou – justificam – sento</w:t>
      </w:r>
    </w:p>
    <w:p w14:paraId="47D8602B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>d) sento – percebo – compara.</w:t>
      </w:r>
    </w:p>
    <w:p w14:paraId="502BF8F1" w14:textId="77777777" w:rsidR="00EF7006" w:rsidRDefault="00EF7006" w:rsidP="00EF7006">
      <w:pPr>
        <w:rPr>
          <w:rFonts w:ascii="Lato" w:hAnsi="Lato"/>
          <w:color w:val="000000"/>
          <w:shd w:val="clear" w:color="auto" w:fill="FFFFFF"/>
        </w:rPr>
      </w:pPr>
    </w:p>
    <w:p w14:paraId="52EE2697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>3) Marque a opção em que o verbo foi classificado CORRETAMENTE.</w:t>
      </w:r>
    </w:p>
    <w:p w14:paraId="154B47F3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</w:p>
    <w:p w14:paraId="0413E7A2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>a) Ser – defectivo.</w:t>
      </w:r>
    </w:p>
    <w:p w14:paraId="0AA9E7BB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>b) Valer – irregular.</w:t>
      </w:r>
    </w:p>
    <w:p w14:paraId="332B950D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>c) Prender – anômalo.</w:t>
      </w:r>
    </w:p>
    <w:p w14:paraId="2A01DC54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>d) Crer – regular.</w:t>
      </w:r>
    </w:p>
    <w:p w14:paraId="6355084A" w14:textId="77777777" w:rsidR="00EF7006" w:rsidRDefault="00EF7006" w:rsidP="00EF7006">
      <w:pPr>
        <w:rPr>
          <w:rFonts w:ascii="Lato" w:hAnsi="Lato"/>
          <w:color w:val="000000"/>
          <w:shd w:val="clear" w:color="auto" w:fill="FFFFFF"/>
        </w:rPr>
      </w:pPr>
    </w:p>
    <w:p w14:paraId="246E5CBB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 xml:space="preserve">4)  Verbos regulares são aqueles cujos radicais se mantêm inalterados em todas as suas flexões e cujas desinências seguem estritamente os paradigmas de cada conjugação. Desse modo, afirma-se que são regulares todas as formas verbais da seguinte opção: </w:t>
      </w:r>
    </w:p>
    <w:p w14:paraId="38E84016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</w:p>
    <w:p w14:paraId="40EF50C7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>a) justificam – sobe – sinto.</w:t>
      </w:r>
    </w:p>
    <w:p w14:paraId="37FAB264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>b) foram – estou – compara.</w:t>
      </w:r>
    </w:p>
    <w:p w14:paraId="279A86D6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>c) estou – justificam – sento</w:t>
      </w:r>
    </w:p>
    <w:p w14:paraId="6E3397C8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>d) sento – percebo – compara.</w:t>
      </w:r>
    </w:p>
    <w:p w14:paraId="7F651149" w14:textId="77777777" w:rsidR="00EF7006" w:rsidRDefault="00EF7006" w:rsidP="00EF7006">
      <w:pPr>
        <w:rPr>
          <w:rFonts w:ascii="Lato" w:hAnsi="Lato"/>
          <w:color w:val="000000"/>
          <w:shd w:val="clear" w:color="auto" w:fill="FFFFFF"/>
        </w:rPr>
      </w:pPr>
    </w:p>
    <w:p w14:paraId="4C52BDE7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 xml:space="preserve">5) Assinale a alternativa cuja estrutura da frase apresente um verbo de ligação: </w:t>
      </w:r>
    </w:p>
    <w:p w14:paraId="1D4C36A3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</w:p>
    <w:p w14:paraId="0FD8DE63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>a) “Quero que minha menina tenha o que eu não tive”</w:t>
      </w:r>
    </w:p>
    <w:p w14:paraId="0DD84745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>b) “Você é um fracassado!”</w:t>
      </w:r>
    </w:p>
    <w:p w14:paraId="3D32EA99" w14:textId="77777777" w:rsidR="00EF7006" w:rsidRPr="00EF7006" w:rsidRDefault="00EF7006" w:rsidP="00EF7006">
      <w:pPr>
        <w:rPr>
          <w:rFonts w:ascii="Lato" w:hAnsi="Lato"/>
          <w:color w:val="000000"/>
          <w:shd w:val="clear" w:color="auto" w:fill="FFFFFF"/>
        </w:rPr>
      </w:pPr>
      <w:r w:rsidRPr="00EF7006">
        <w:rPr>
          <w:rFonts w:ascii="Lato" w:hAnsi="Lato"/>
          <w:color w:val="000000"/>
          <w:shd w:val="clear" w:color="auto" w:fill="FFFFFF"/>
        </w:rPr>
        <w:t>c) “Recentemente, assisti a uma situação muito difícil”</w:t>
      </w:r>
    </w:p>
    <w:p w14:paraId="4D79E8C4" w14:textId="655EC2D3" w:rsidR="00015161" w:rsidRDefault="00EF7006" w:rsidP="00EF7006">
      <w:pPr>
        <w:rPr>
          <w:rFonts w:ascii="Times New Roman" w:eastAsia="Times New Roman" w:hAnsi="Times New Roman" w:cs="Times New Roman"/>
          <w:lang w:eastAsia="pt-BR"/>
        </w:rPr>
      </w:pPr>
      <w:r w:rsidRPr="00EF7006">
        <w:rPr>
          <w:rFonts w:ascii="Lato" w:hAnsi="Lato"/>
          <w:color w:val="000000"/>
          <w:shd w:val="clear" w:color="auto" w:fill="FFFFFF"/>
        </w:rPr>
        <w:t>d) “Vou sair do aluguel!”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2B9DD61F" w:rsidR="007237E9" w:rsidRPr="00B0024C" w:rsidRDefault="00EF7006" w:rsidP="00A12BEF">
            <w:pPr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>A</w:t>
            </w:r>
          </w:p>
        </w:tc>
        <w:tc>
          <w:tcPr>
            <w:tcW w:w="1464" w:type="dxa"/>
          </w:tcPr>
          <w:p w14:paraId="6C379D11" w14:textId="612C2499" w:rsidR="006B714C" w:rsidRPr="00050617" w:rsidRDefault="00EF7006" w:rsidP="00A12BEF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</w:p>
        </w:tc>
        <w:tc>
          <w:tcPr>
            <w:tcW w:w="1463" w:type="dxa"/>
          </w:tcPr>
          <w:p w14:paraId="2C919288" w14:textId="7584EA67" w:rsidR="007237E9" w:rsidRPr="00B0024C" w:rsidRDefault="00EF7006" w:rsidP="00A12BE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1463" w:type="dxa"/>
          </w:tcPr>
          <w:p w14:paraId="67AF40E6" w14:textId="0721760B" w:rsidR="007237E9" w:rsidRPr="00B0024C" w:rsidRDefault="00EF7006" w:rsidP="00A12BE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1463" w:type="dxa"/>
          </w:tcPr>
          <w:p w14:paraId="49599B0F" w14:textId="29BA4AF4" w:rsidR="006B714C" w:rsidRPr="008C38C0" w:rsidRDefault="00EF7006" w:rsidP="00A12BEF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  <w:bookmarkStart w:id="0" w:name="_GoBack"/>
            <w:bookmarkEnd w:id="0"/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EF7006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1"/>
  </w:num>
  <w:num w:numId="5">
    <w:abstractNumId w:val="16"/>
  </w:num>
  <w:num w:numId="6">
    <w:abstractNumId w:val="23"/>
  </w:num>
  <w:num w:numId="7">
    <w:abstractNumId w:val="20"/>
  </w:num>
  <w:num w:numId="8">
    <w:abstractNumId w:val="14"/>
  </w:num>
  <w:num w:numId="9">
    <w:abstractNumId w:val="8"/>
  </w:num>
  <w:num w:numId="10">
    <w:abstractNumId w:val="18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"/>
  </w:num>
  <w:num w:numId="18">
    <w:abstractNumId w:val="22"/>
  </w:num>
  <w:num w:numId="19">
    <w:abstractNumId w:val="9"/>
  </w:num>
  <w:num w:numId="20">
    <w:abstractNumId w:val="7"/>
  </w:num>
  <w:num w:numId="21">
    <w:abstractNumId w:val="0"/>
  </w:num>
  <w:num w:numId="22">
    <w:abstractNumId w:val="13"/>
  </w:num>
  <w:num w:numId="23">
    <w:abstractNumId w:val="5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0338"/>
    <w:rsid w:val="00114881"/>
    <w:rsid w:val="00132C7B"/>
    <w:rsid w:val="00135B5A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F6D9B"/>
    <w:rsid w:val="005F6FB3"/>
    <w:rsid w:val="005F7336"/>
    <w:rsid w:val="006009E5"/>
    <w:rsid w:val="00600CA7"/>
    <w:rsid w:val="006129C9"/>
    <w:rsid w:val="00617C2F"/>
    <w:rsid w:val="0062297B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449BB"/>
    <w:rsid w:val="00951D66"/>
    <w:rsid w:val="00956406"/>
    <w:rsid w:val="00963840"/>
    <w:rsid w:val="00983981"/>
    <w:rsid w:val="00985C31"/>
    <w:rsid w:val="009A13F3"/>
    <w:rsid w:val="009A1DB5"/>
    <w:rsid w:val="009A611E"/>
    <w:rsid w:val="009E02AA"/>
    <w:rsid w:val="009E1093"/>
    <w:rsid w:val="009E13A7"/>
    <w:rsid w:val="009E3EAC"/>
    <w:rsid w:val="009E5E35"/>
    <w:rsid w:val="00A02A69"/>
    <w:rsid w:val="00A12BEF"/>
    <w:rsid w:val="00A353CA"/>
    <w:rsid w:val="00A46E2A"/>
    <w:rsid w:val="00A52A03"/>
    <w:rsid w:val="00A53FD7"/>
    <w:rsid w:val="00A55AD0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972DC"/>
    <w:rsid w:val="00DB516A"/>
    <w:rsid w:val="00DC0E94"/>
    <w:rsid w:val="00DC2806"/>
    <w:rsid w:val="00DD741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93826"/>
    <w:rsid w:val="00EA0AD1"/>
    <w:rsid w:val="00EA66E4"/>
    <w:rsid w:val="00EB593E"/>
    <w:rsid w:val="00EB5DCD"/>
    <w:rsid w:val="00ED1889"/>
    <w:rsid w:val="00ED32ED"/>
    <w:rsid w:val="00EF7006"/>
    <w:rsid w:val="00EF71D7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2020-04-07T15:08:00Z</cp:lastPrinted>
  <dcterms:created xsi:type="dcterms:W3CDTF">2020-04-07T15:09:00Z</dcterms:created>
  <dcterms:modified xsi:type="dcterms:W3CDTF">2020-04-07T15:09:00Z</dcterms:modified>
</cp:coreProperties>
</file>