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F80DACA" w:rsidR="00E52AEF" w:rsidRDefault="00555185" w:rsidP="00D80380">
      <w:pPr>
        <w:jc w:val="center"/>
        <w:rPr>
          <w:sz w:val="32"/>
          <w:szCs w:val="32"/>
        </w:rPr>
      </w:pPr>
      <w:r w:rsidRPr="00555185">
        <w:rPr>
          <w:sz w:val="32"/>
          <w:szCs w:val="32"/>
        </w:rPr>
        <w:t xml:space="preserve">Exercício de </w:t>
      </w:r>
      <w:proofErr w:type="spellStart"/>
      <w:r w:rsidRPr="00555185">
        <w:rPr>
          <w:sz w:val="32"/>
          <w:szCs w:val="32"/>
        </w:rPr>
        <w:t>Quinhentismo</w:t>
      </w:r>
      <w:proofErr w:type="spellEnd"/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Literatura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6BEDF87E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1) (UFSM) Sobre a literatura produzida no primeiro século da vida colonial brasileira, é correto afirmar que:</w:t>
      </w:r>
    </w:p>
    <w:p w14:paraId="2362E1B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23796779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a) É formada principalmente de poemas narrativos e textos dramáticos que visavam à catequese.</w:t>
      </w:r>
    </w:p>
    <w:p w14:paraId="03833F76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b) Inicia com Prosopopeia, de Bento Teixeira.</w:t>
      </w:r>
    </w:p>
    <w:p w14:paraId="5D2655AD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c) É constituída por documentos que informam acerca da terra brasileira e pela literatura jesuítica.</w:t>
      </w:r>
    </w:p>
    <w:p w14:paraId="22B1B67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d) Os textos que a constituem apresentam evidente preocupação artística e pedagógica.</w:t>
      </w:r>
    </w:p>
    <w:p w14:paraId="16B1232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e) Descreve com fidelidade e sem idealizações a terra e o homem, ao relatar as condições encontradas no Novo Mundo.</w:t>
      </w:r>
    </w:p>
    <w:p w14:paraId="04410763" w14:textId="77777777" w:rsid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249DA286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2) (UFV) Leia a estrofe abaixo e faça o que se pede:</w:t>
      </w:r>
    </w:p>
    <w:p w14:paraId="4E70B9FB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559BC114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Dos vícios já desligados</w:t>
      </w:r>
    </w:p>
    <w:p w14:paraId="534AEF8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555185">
        <w:rPr>
          <w:rFonts w:ascii="Lato" w:eastAsia="Times New Roman" w:hAnsi="Lato" w:cs="Times New Roman"/>
          <w:color w:val="000000"/>
          <w:lang w:eastAsia="pt-BR"/>
        </w:rPr>
        <w:t>nos</w:t>
      </w:r>
      <w:proofErr w:type="gram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pajés não crendo mais,</w:t>
      </w:r>
    </w:p>
    <w:p w14:paraId="7CD346DC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555185">
        <w:rPr>
          <w:rFonts w:ascii="Lato" w:eastAsia="Times New Roman" w:hAnsi="Lato" w:cs="Times New Roman"/>
          <w:color w:val="000000"/>
          <w:lang w:eastAsia="pt-BR"/>
        </w:rPr>
        <w:t>nem</w:t>
      </w:r>
      <w:proofErr w:type="gram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suas danças rituais,</w:t>
      </w:r>
    </w:p>
    <w:p w14:paraId="505250B2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555185">
        <w:rPr>
          <w:rFonts w:ascii="Lato" w:eastAsia="Times New Roman" w:hAnsi="Lato" w:cs="Times New Roman"/>
          <w:color w:val="000000"/>
          <w:lang w:eastAsia="pt-BR"/>
        </w:rPr>
        <w:t>nem</w:t>
      </w:r>
      <w:proofErr w:type="gram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seus mágicos cuidados.</w:t>
      </w:r>
    </w:p>
    <w:p w14:paraId="00EE905D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5B24EF2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(ANCHIETA, José de. O auto de São Lourenço [tradução e adaptação de Walmir Ayala] Rio de Janeiro: Ediouro[</w:t>
      </w:r>
      <w:proofErr w:type="gramStart"/>
      <w:r w:rsidRPr="00555185">
        <w:rPr>
          <w:rFonts w:ascii="Lato" w:eastAsia="Times New Roman" w:hAnsi="Lato" w:cs="Times New Roman"/>
          <w:color w:val="000000"/>
          <w:lang w:eastAsia="pt-BR"/>
        </w:rPr>
        <w:t>s.d.]p.</w:t>
      </w:r>
      <w:proofErr w:type="gram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110)</w:t>
      </w:r>
    </w:p>
    <w:p w14:paraId="32F70A20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4A4C4EF5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Assinale a afirmativa verdadeira, considerando a estrofe acima, pronunciada pelos meninos índios em procissão:</w:t>
      </w:r>
    </w:p>
    <w:p w14:paraId="6C7DE4F8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34C5E160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a) Os meninos índios representam o processo de aculturação em sua concretude mais visível, como produto final de todo um empreendimento do qual participaram com igual empenho a Coroa Portuguesa e a Companhia de Jesus.</w:t>
      </w:r>
    </w:p>
    <w:p w14:paraId="2663ED47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b) A presença dos meninos índios representa uma síntese perfeita e acabada daquilo que se convencionou chamar de literatura informativa.</w:t>
      </w:r>
    </w:p>
    <w:p w14:paraId="6292889E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c) Os meninos índios estão afirmando os valores de sua própria cultura, ao mencionar as danças rituais e as magias praticadas pelos pajés.</w:t>
      </w:r>
    </w:p>
    <w:p w14:paraId="2A900EB5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d) Os meninos índios são figuras alegóricas cuja construção como personagens atende a todos os requintes da dramaturgia renascentista.</w:t>
      </w:r>
    </w:p>
    <w:p w14:paraId="7391128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e) Os meninos índios representam a revolta dos nativos contra a catequese trazida pelos jesuítas, de quem querem libertar-se tão logo seja possível.</w:t>
      </w:r>
    </w:p>
    <w:p w14:paraId="22C89677" w14:textId="77777777" w:rsid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1F8026D9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3) A famosa “Carta de </w:t>
      </w:r>
      <w:proofErr w:type="spellStart"/>
      <w:r w:rsidRPr="00555185">
        <w:rPr>
          <w:rFonts w:ascii="Lato" w:eastAsia="Times New Roman" w:hAnsi="Lato" w:cs="Times New Roman"/>
          <w:color w:val="000000"/>
          <w:lang w:eastAsia="pt-BR"/>
        </w:rPr>
        <w:t>achamento</w:t>
      </w:r>
      <w:proofErr w:type="spell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do Brasil”, mais conhecida como “A carta de Pero Vaz de Caminha”, foi o primeiro manuscrito que teve como objeto a terra recém-descoberta. Nela encontramos o primeiro registro de nosso país, feito pelo escrivão do rei de Portugal, Pero Vaz de Caminha. Podemos inferir, então, a seguinte intenção dos portugueses:</w:t>
      </w:r>
    </w:p>
    <w:p w14:paraId="125F2508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671C6158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a) objetivavam o resgate de valores e conceitos sociais brasileiros.</w:t>
      </w:r>
    </w:p>
    <w:p w14:paraId="46CF6B1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b) buscavam descobrir, através da arte, a história da terra recém-descoberta.</w:t>
      </w:r>
    </w:p>
    <w:p w14:paraId="1E4B8648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c) estavam empenhados em conhecer um pouco mais sobre a arte brasileira.</w:t>
      </w:r>
    </w:p>
    <w:p w14:paraId="526B2B7B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d) firmar um pacto de cordialidade com os nativos da terra descoberta.</w:t>
      </w:r>
    </w:p>
    <w:p w14:paraId="746FF7C7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e) explorar a tão promissora nova terra.</w:t>
      </w:r>
    </w:p>
    <w:p w14:paraId="0294D554" w14:textId="77777777" w:rsid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0681954B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4) Leia o texto “Erro de português”, de Oswald de Andrade, para responder à questão.</w:t>
      </w:r>
    </w:p>
    <w:p w14:paraId="3449056F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70624D16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Erro de português</w:t>
      </w:r>
    </w:p>
    <w:p w14:paraId="06343610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1C0ABB0A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Quando o português chegou</w:t>
      </w:r>
    </w:p>
    <w:p w14:paraId="62B61D16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Debaixo duma bruta chuva</w:t>
      </w:r>
    </w:p>
    <w:p w14:paraId="7F86C681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Vestiu o índio</w:t>
      </w:r>
    </w:p>
    <w:p w14:paraId="707A4A2E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Que </w:t>
      </w:r>
      <w:proofErr w:type="spellStart"/>
      <w:proofErr w:type="gramStart"/>
      <w:r w:rsidRPr="00555185">
        <w:rPr>
          <w:rFonts w:ascii="Lato" w:eastAsia="Times New Roman" w:hAnsi="Lato" w:cs="Times New Roman"/>
          <w:color w:val="000000"/>
          <w:lang w:eastAsia="pt-BR"/>
        </w:rPr>
        <w:t>pena!Fosse</w:t>
      </w:r>
      <w:proofErr w:type="spellEnd"/>
      <w:proofErr w:type="gramEnd"/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 uma manhã de sol</w:t>
      </w:r>
    </w:p>
    <w:p w14:paraId="1E7CC8B7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O índio tinha despido</w:t>
      </w:r>
    </w:p>
    <w:p w14:paraId="342CCDA7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O português.</w:t>
      </w:r>
    </w:p>
    <w:p w14:paraId="35DA49D9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124FDCEE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Oswald de Andrade</w:t>
      </w:r>
    </w:p>
    <w:p w14:paraId="1CDB5ACC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263710C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 xml:space="preserve">Podemos observar que há uma crítica do autor em relação aos povos colonizadores, sobretudo uma crítica sobre as intenções dos padres jesuítas, amplamente expressas na literatura produzida durante o </w:t>
      </w:r>
      <w:proofErr w:type="spellStart"/>
      <w:r w:rsidRPr="00555185">
        <w:rPr>
          <w:rFonts w:ascii="Lato" w:eastAsia="Times New Roman" w:hAnsi="Lato" w:cs="Times New Roman"/>
          <w:color w:val="000000"/>
          <w:lang w:eastAsia="pt-BR"/>
        </w:rPr>
        <w:t>Quinhentismo</w:t>
      </w:r>
      <w:proofErr w:type="spellEnd"/>
      <w:r w:rsidRPr="00555185">
        <w:rPr>
          <w:rFonts w:ascii="Lato" w:eastAsia="Times New Roman" w:hAnsi="Lato" w:cs="Times New Roman"/>
          <w:color w:val="000000"/>
          <w:lang w:eastAsia="pt-BR"/>
        </w:rPr>
        <w:t>. A crítica de Oswald de Andrade está presente no verso:</w:t>
      </w:r>
    </w:p>
    <w:p w14:paraId="298ADBB6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4F1BAAE9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a) “Quando o português chegou (…)”;</w:t>
      </w:r>
    </w:p>
    <w:p w14:paraId="737885A8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b) “(…) Vestiu o índio (…)”;</w:t>
      </w:r>
    </w:p>
    <w:p w14:paraId="71AC762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c) “(…) Debaixo de uma bruta chuva (…)”;</w:t>
      </w:r>
    </w:p>
    <w:p w14:paraId="003D2384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d) “(…) O índio tinha despido (…)”;</w:t>
      </w:r>
    </w:p>
    <w:p w14:paraId="448829BD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e) “(…) Que pena! Fosse uma manhã de sol (…)”.</w:t>
      </w:r>
    </w:p>
    <w:p w14:paraId="0B316FA5" w14:textId="77777777" w:rsid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36B606A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5) As primeiras manifestações literárias que se registram na Literatura Brasileira referem-se a:</w:t>
      </w:r>
    </w:p>
    <w:p w14:paraId="00296E51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</w:p>
    <w:p w14:paraId="5079B765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a) Literatura informativa sobre o Brasil (crônica) e literatura didática, catequética (obra dos jesuítas).</w:t>
      </w:r>
    </w:p>
    <w:p w14:paraId="687D90B5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b) Romances e contos dos primeiros colonizadores.</w:t>
      </w:r>
    </w:p>
    <w:p w14:paraId="34255103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c) Poesia épica e prosa de ficção.</w:t>
      </w:r>
    </w:p>
    <w:p w14:paraId="16A1B117" w14:textId="77777777" w:rsidR="00555185" w:rsidRPr="0055518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d) Obras de estilo clássico, renascentista.</w:t>
      </w:r>
    </w:p>
    <w:p w14:paraId="2EC4DD63" w14:textId="54138064" w:rsidR="0079230A" w:rsidRPr="007D10F5" w:rsidRDefault="00555185" w:rsidP="00555185">
      <w:pPr>
        <w:rPr>
          <w:rFonts w:ascii="Lato" w:eastAsia="Times New Roman" w:hAnsi="Lato" w:cs="Times New Roman"/>
          <w:color w:val="000000"/>
          <w:lang w:eastAsia="pt-BR"/>
        </w:rPr>
      </w:pPr>
      <w:r w:rsidRPr="00555185">
        <w:rPr>
          <w:rFonts w:ascii="Lato" w:eastAsia="Times New Roman" w:hAnsi="Lato" w:cs="Times New Roman"/>
          <w:color w:val="000000"/>
          <w:lang w:eastAsia="pt-BR"/>
        </w:rPr>
        <w:t>e) Poemas românticos indianistas.</w:t>
      </w:r>
      <w:r w:rsidR="0079230A" w:rsidRPr="007D10F5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1CCDA34D" w:rsidR="002B42A0" w:rsidRPr="000037C3" w:rsidRDefault="00555185" w:rsidP="00BE22BB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</w:p>
        </w:tc>
        <w:tc>
          <w:tcPr>
            <w:tcW w:w="1698" w:type="dxa"/>
          </w:tcPr>
          <w:p w14:paraId="6C379D11" w14:textId="17FE9366" w:rsidR="004D61D3" w:rsidRPr="00CE1840" w:rsidRDefault="00555185" w:rsidP="004D6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1C695C0A" w:rsidR="00234EED" w:rsidRPr="004F6852" w:rsidRDefault="00555185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698" w:type="dxa"/>
          </w:tcPr>
          <w:p w14:paraId="67AF40E6" w14:textId="10FCB704" w:rsidR="00F47432" w:rsidRPr="00055970" w:rsidRDefault="00555185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698" w:type="dxa"/>
          </w:tcPr>
          <w:p w14:paraId="49599B0F" w14:textId="4A05BD97" w:rsidR="002B42A0" w:rsidRPr="00AD14E7" w:rsidRDefault="00555185" w:rsidP="00106584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  <w:bookmarkStart w:id="0" w:name="_GoBack"/>
            <w:bookmarkEnd w:id="0"/>
          </w:p>
        </w:tc>
      </w:tr>
    </w:tbl>
    <w:p w14:paraId="1255A213" w14:textId="10FC4C06" w:rsidR="00B9732E" w:rsidRDefault="00B9732E" w:rsidP="0059394D">
      <w:pPr>
        <w:jc w:val="both"/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E7643" w14:textId="77777777" w:rsidR="00BC1375" w:rsidRDefault="00BC1375" w:rsidP="00EB593E">
      <w:r>
        <w:separator/>
      </w:r>
    </w:p>
  </w:endnote>
  <w:endnote w:type="continuationSeparator" w:id="0">
    <w:p w14:paraId="36265ACD" w14:textId="77777777" w:rsidR="00BC1375" w:rsidRDefault="00BC137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555185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B563" w14:textId="77777777" w:rsidR="00BC1375" w:rsidRDefault="00BC1375" w:rsidP="00EB593E">
      <w:r>
        <w:separator/>
      </w:r>
    </w:p>
  </w:footnote>
  <w:footnote w:type="continuationSeparator" w:id="0">
    <w:p w14:paraId="1B6DFAE5" w14:textId="77777777" w:rsidR="00BC1375" w:rsidRDefault="00BC137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1F1"/>
    <w:multiLevelType w:val="hybridMultilevel"/>
    <w:tmpl w:val="DFF42E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0593"/>
    <w:multiLevelType w:val="hybridMultilevel"/>
    <w:tmpl w:val="11A09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ED0"/>
    <w:multiLevelType w:val="hybridMultilevel"/>
    <w:tmpl w:val="E5D498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35FED"/>
    <w:multiLevelType w:val="hybridMultilevel"/>
    <w:tmpl w:val="95346C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7EB7"/>
    <w:multiLevelType w:val="hybridMultilevel"/>
    <w:tmpl w:val="FD00B1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5A47"/>
    <w:multiLevelType w:val="hybridMultilevel"/>
    <w:tmpl w:val="22C8A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A7647"/>
    <w:multiLevelType w:val="hybridMultilevel"/>
    <w:tmpl w:val="B4CA2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4"/>
  </w:num>
  <w:num w:numId="5">
    <w:abstractNumId w:val="17"/>
  </w:num>
  <w:num w:numId="6">
    <w:abstractNumId w:val="22"/>
  </w:num>
  <w:num w:numId="7">
    <w:abstractNumId w:val="19"/>
  </w:num>
  <w:num w:numId="8">
    <w:abstractNumId w:val="15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18"/>
  </w:num>
  <w:num w:numId="14">
    <w:abstractNumId w:val="11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21"/>
  </w:num>
  <w:num w:numId="24">
    <w:abstractNumId w:val="24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037C3"/>
    <w:rsid w:val="00015161"/>
    <w:rsid w:val="00021A72"/>
    <w:rsid w:val="000306DA"/>
    <w:rsid w:val="00031212"/>
    <w:rsid w:val="000351A9"/>
    <w:rsid w:val="00050167"/>
    <w:rsid w:val="000541F8"/>
    <w:rsid w:val="00055970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96F64"/>
    <w:rsid w:val="000A29B5"/>
    <w:rsid w:val="000A529B"/>
    <w:rsid w:val="000B2EC6"/>
    <w:rsid w:val="000B4817"/>
    <w:rsid w:val="000C3C52"/>
    <w:rsid w:val="000C4036"/>
    <w:rsid w:val="000D3C4F"/>
    <w:rsid w:val="000D4D0F"/>
    <w:rsid w:val="000D69AD"/>
    <w:rsid w:val="000E65DC"/>
    <w:rsid w:val="000E7A4B"/>
    <w:rsid w:val="001047B4"/>
    <w:rsid w:val="00106584"/>
    <w:rsid w:val="00110DF8"/>
    <w:rsid w:val="00111B35"/>
    <w:rsid w:val="00132A50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34EED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2A0"/>
    <w:rsid w:val="002B4801"/>
    <w:rsid w:val="003000F3"/>
    <w:rsid w:val="00305B82"/>
    <w:rsid w:val="00306B97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45DE"/>
    <w:rsid w:val="003C5F1C"/>
    <w:rsid w:val="003D0ED3"/>
    <w:rsid w:val="003F3A31"/>
    <w:rsid w:val="00413377"/>
    <w:rsid w:val="004239A7"/>
    <w:rsid w:val="00427BEE"/>
    <w:rsid w:val="00427D5D"/>
    <w:rsid w:val="0043536A"/>
    <w:rsid w:val="00435932"/>
    <w:rsid w:val="00440E78"/>
    <w:rsid w:val="004437E1"/>
    <w:rsid w:val="00490915"/>
    <w:rsid w:val="00492379"/>
    <w:rsid w:val="004A7378"/>
    <w:rsid w:val="004B182E"/>
    <w:rsid w:val="004B43B2"/>
    <w:rsid w:val="004D04DA"/>
    <w:rsid w:val="004D61D3"/>
    <w:rsid w:val="004F14DE"/>
    <w:rsid w:val="004F6852"/>
    <w:rsid w:val="00505990"/>
    <w:rsid w:val="00514325"/>
    <w:rsid w:val="00515641"/>
    <w:rsid w:val="00532117"/>
    <w:rsid w:val="005357ED"/>
    <w:rsid w:val="0055098B"/>
    <w:rsid w:val="00555185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167CF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95A69"/>
    <w:rsid w:val="007A0E8D"/>
    <w:rsid w:val="007C28E1"/>
    <w:rsid w:val="007C37B2"/>
    <w:rsid w:val="007D10F5"/>
    <w:rsid w:val="007D7C7A"/>
    <w:rsid w:val="007E3274"/>
    <w:rsid w:val="007F009A"/>
    <w:rsid w:val="00800919"/>
    <w:rsid w:val="00802B9A"/>
    <w:rsid w:val="00802C7B"/>
    <w:rsid w:val="00814173"/>
    <w:rsid w:val="00816BB2"/>
    <w:rsid w:val="0082224C"/>
    <w:rsid w:val="0082564B"/>
    <w:rsid w:val="00851137"/>
    <w:rsid w:val="00855983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16C4"/>
    <w:rsid w:val="0095603D"/>
    <w:rsid w:val="00962A46"/>
    <w:rsid w:val="00963840"/>
    <w:rsid w:val="00983981"/>
    <w:rsid w:val="00985C31"/>
    <w:rsid w:val="00993FDB"/>
    <w:rsid w:val="00995E4A"/>
    <w:rsid w:val="009A13F3"/>
    <w:rsid w:val="009A3B48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2BB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D5B0A"/>
    <w:rsid w:val="00CE3843"/>
    <w:rsid w:val="00CF4DA3"/>
    <w:rsid w:val="00CF74D2"/>
    <w:rsid w:val="00D203CE"/>
    <w:rsid w:val="00D235B2"/>
    <w:rsid w:val="00D30462"/>
    <w:rsid w:val="00D35A32"/>
    <w:rsid w:val="00D409E2"/>
    <w:rsid w:val="00D43CE6"/>
    <w:rsid w:val="00D43DDD"/>
    <w:rsid w:val="00D46FD0"/>
    <w:rsid w:val="00D51BCB"/>
    <w:rsid w:val="00D55DB1"/>
    <w:rsid w:val="00D6748E"/>
    <w:rsid w:val="00D727C8"/>
    <w:rsid w:val="00D80380"/>
    <w:rsid w:val="00D8343C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876F9"/>
    <w:rsid w:val="00E90D9B"/>
    <w:rsid w:val="00EB4EEE"/>
    <w:rsid w:val="00EB593E"/>
    <w:rsid w:val="00EB5DCD"/>
    <w:rsid w:val="00EC6325"/>
    <w:rsid w:val="00EF5104"/>
    <w:rsid w:val="00F06518"/>
    <w:rsid w:val="00F12D20"/>
    <w:rsid w:val="00F17CCC"/>
    <w:rsid w:val="00F20FA8"/>
    <w:rsid w:val="00F40D9C"/>
    <w:rsid w:val="00F47432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4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2020-04-11T16:46:00Z</cp:lastPrinted>
  <dcterms:created xsi:type="dcterms:W3CDTF">2020-04-11T16:54:00Z</dcterms:created>
  <dcterms:modified xsi:type="dcterms:W3CDTF">2020-04-11T16:54:00Z</dcterms:modified>
</cp:coreProperties>
</file>