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4BA9624" w:rsidR="00E52AEF" w:rsidRPr="00E52AEF" w:rsidRDefault="00093905" w:rsidP="00D80380">
      <w:pPr>
        <w:jc w:val="center"/>
      </w:pPr>
      <w:r w:rsidRPr="00093905">
        <w:rPr>
          <w:sz w:val="32"/>
          <w:szCs w:val="32"/>
        </w:rPr>
        <w:t>Exercício de Música regional</w:t>
      </w:r>
      <w:r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610079">
        <w:rPr>
          <w:sz w:val="32"/>
          <w:szCs w:val="32"/>
        </w:rPr>
        <w:t xml:space="preserve">Português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50E3010" w14:textId="77777777" w:rsidR="00C25C31" w:rsidRDefault="00C25C31" w:rsidP="00C25C31">
      <w:pPr>
        <w:rPr>
          <w:rFonts w:ascii="Times New Roman" w:eastAsia="Times New Roman" w:hAnsi="Times New Roman" w:cs="Times New Roman"/>
          <w:lang w:eastAsia="pt-BR"/>
        </w:rPr>
      </w:pPr>
    </w:p>
    <w:p w14:paraId="0C88CFAF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1) Assinale a alternativa que apresenta as etnias consideradas fontes para a música brasileira.</w:t>
      </w:r>
    </w:p>
    <w:p w14:paraId="7794254B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</w:p>
    <w:p w14:paraId="09679B58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a) portuguesa, espanhola e francesa</w:t>
      </w:r>
    </w:p>
    <w:p w14:paraId="66BF446D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b) indígena, africana e portuguesa</w:t>
      </w:r>
    </w:p>
    <w:p w14:paraId="52B0F20C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c) portuguesa, espanhola e francesa</w:t>
      </w:r>
    </w:p>
    <w:p w14:paraId="69429823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d) tupinambá, aimoré e portuguesa</w:t>
      </w:r>
    </w:p>
    <w:p w14:paraId="3BB7C61F" w14:textId="77777777" w:rsid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</w:p>
    <w:p w14:paraId="3AD3787E" w14:textId="5EDF6879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2) A respeito das influências socioculturais na formação da música brasileira, assinale a alternativa correta.</w:t>
      </w:r>
    </w:p>
    <w:p w14:paraId="5DC24453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</w:p>
    <w:p w14:paraId="00C41A18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a) O tambor militar, instrumento utilizado pelos indígenas durante o período colonial, é o precursor dos instrumentos modernos de percussão.</w:t>
      </w:r>
    </w:p>
    <w:p w14:paraId="7E29BA72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 xml:space="preserve">b) Os índios utilizavam, em suas manifestações </w:t>
      </w:r>
      <w:proofErr w:type="spellStart"/>
      <w:proofErr w:type="gramStart"/>
      <w:r w:rsidRPr="00093905">
        <w:rPr>
          <w:rFonts w:ascii="Times New Roman" w:eastAsia="Times New Roman" w:hAnsi="Times New Roman" w:cs="Times New Roman"/>
          <w:lang w:eastAsia="pt-BR"/>
        </w:rPr>
        <w:t>musicais,instrumentos</w:t>
      </w:r>
      <w:proofErr w:type="spellEnd"/>
      <w:proofErr w:type="gramEnd"/>
      <w:r w:rsidRPr="00093905">
        <w:rPr>
          <w:rFonts w:ascii="Times New Roman" w:eastAsia="Times New Roman" w:hAnsi="Times New Roman" w:cs="Times New Roman"/>
          <w:lang w:eastAsia="pt-BR"/>
        </w:rPr>
        <w:t xml:space="preserve"> como o maracá, que era executado em rituais indígenas marcados, também, por cantos e danças.</w:t>
      </w:r>
    </w:p>
    <w:p w14:paraId="21E29C4E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 xml:space="preserve">c) A expressão musical africana do século XVII e </w:t>
      </w:r>
      <w:proofErr w:type="spellStart"/>
      <w:proofErr w:type="gramStart"/>
      <w:r w:rsidRPr="00093905">
        <w:rPr>
          <w:rFonts w:ascii="Times New Roman" w:eastAsia="Times New Roman" w:hAnsi="Times New Roman" w:cs="Times New Roman"/>
          <w:lang w:eastAsia="pt-BR"/>
        </w:rPr>
        <w:t>XVIII,no</w:t>
      </w:r>
      <w:proofErr w:type="spellEnd"/>
      <w:proofErr w:type="gramEnd"/>
      <w:r w:rsidRPr="00093905">
        <w:rPr>
          <w:rFonts w:ascii="Times New Roman" w:eastAsia="Times New Roman" w:hAnsi="Times New Roman" w:cs="Times New Roman"/>
          <w:lang w:eastAsia="pt-BR"/>
        </w:rPr>
        <w:t xml:space="preserve"> Brasil, era considerada importante elemento de identidade nacional em função do surgimento, naquele momento, da valorização do sincretismo na cultura brasileira.</w:t>
      </w:r>
    </w:p>
    <w:p w14:paraId="0D932924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 xml:space="preserve">d) A música indígena se caracterizava, já no século </w:t>
      </w:r>
      <w:proofErr w:type="spellStart"/>
      <w:proofErr w:type="gramStart"/>
      <w:r w:rsidRPr="00093905">
        <w:rPr>
          <w:rFonts w:ascii="Times New Roman" w:eastAsia="Times New Roman" w:hAnsi="Times New Roman" w:cs="Times New Roman"/>
          <w:lang w:eastAsia="pt-BR"/>
        </w:rPr>
        <w:t>XVII,pela</w:t>
      </w:r>
      <w:proofErr w:type="spellEnd"/>
      <w:proofErr w:type="gramEnd"/>
      <w:r w:rsidRPr="00093905">
        <w:rPr>
          <w:rFonts w:ascii="Times New Roman" w:eastAsia="Times New Roman" w:hAnsi="Times New Roman" w:cs="Times New Roman"/>
          <w:lang w:eastAsia="pt-BR"/>
        </w:rPr>
        <w:t xml:space="preserve"> utilização da escala </w:t>
      </w:r>
      <w:proofErr w:type="spellStart"/>
      <w:r w:rsidRPr="00093905">
        <w:rPr>
          <w:rFonts w:ascii="Times New Roman" w:eastAsia="Times New Roman" w:hAnsi="Times New Roman" w:cs="Times New Roman"/>
          <w:lang w:eastAsia="pt-BR"/>
        </w:rPr>
        <w:t>bachiana</w:t>
      </w:r>
      <w:proofErr w:type="spellEnd"/>
      <w:r w:rsidRPr="00093905">
        <w:rPr>
          <w:rFonts w:ascii="Times New Roman" w:eastAsia="Times New Roman" w:hAnsi="Times New Roman" w:cs="Times New Roman"/>
          <w:lang w:eastAsia="pt-BR"/>
        </w:rPr>
        <w:t>.</w:t>
      </w:r>
    </w:p>
    <w:p w14:paraId="245DCC41" w14:textId="77777777" w:rsid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</w:p>
    <w:p w14:paraId="619E0485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 xml:space="preserve">3) Considerando a história da música brasileira e a </w:t>
      </w:r>
      <w:proofErr w:type="spellStart"/>
      <w:proofErr w:type="gramStart"/>
      <w:r w:rsidRPr="00093905">
        <w:rPr>
          <w:rFonts w:ascii="Times New Roman" w:eastAsia="Times New Roman" w:hAnsi="Times New Roman" w:cs="Times New Roman"/>
          <w:lang w:eastAsia="pt-BR"/>
        </w:rPr>
        <w:t>catequese,prática</w:t>
      </w:r>
      <w:proofErr w:type="spellEnd"/>
      <w:proofErr w:type="gramEnd"/>
      <w:r w:rsidRPr="00093905">
        <w:rPr>
          <w:rFonts w:ascii="Times New Roman" w:eastAsia="Times New Roman" w:hAnsi="Times New Roman" w:cs="Times New Roman"/>
          <w:lang w:eastAsia="pt-BR"/>
        </w:rPr>
        <w:t xml:space="preserve"> utilizada pelos colonizadores para incutir nos indígenas a cultura, a música e a religião europeias, assinale a alternativa correta.</w:t>
      </w:r>
    </w:p>
    <w:p w14:paraId="0620563C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</w:p>
    <w:p w14:paraId="2198EF33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a) A catequese pautava-se pela valorização das expressões artísticas e musicais ameríndias. Nesse contexto, podem ser destacados as interpretações e os estudos de músicas indígenas feitos por padres jesuítas.</w:t>
      </w:r>
    </w:p>
    <w:p w14:paraId="031D423C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b) Vítimas de epidemias e massacres constantes, os indígenas se afastaram dos colonizadores, passando a viver em regiões mais remotas. Por esse motivo, a contribuição indígena na formação da música brasileira é considerada pequena pelos historiadores.</w:t>
      </w:r>
    </w:p>
    <w:p w14:paraId="1482AEF2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c) Os africanos, no século XVII, tornaram-se exímios compositores de valsas e de cantos católicos em função da inevitável assimilação da cultura europeia.</w:t>
      </w:r>
    </w:p>
    <w:p w14:paraId="747E47C4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d) Os indígenas brasileiros contribuíram maciçamente para a música brasileira contemporânea.</w:t>
      </w:r>
    </w:p>
    <w:p w14:paraId="1B86FB27" w14:textId="77777777" w:rsid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</w:p>
    <w:p w14:paraId="2B94107B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 xml:space="preserve">4) “Caminhando e cantando E seguindo a canção Somos todos iguais Braços dados ou não Nas escolas, nas ruas Campos, construções Caminhando e cantando E seguindo a canção Vem, vamos embora Que esperar não é saber Quem sabe faz a hora Não espera </w:t>
      </w:r>
      <w:proofErr w:type="gramStart"/>
      <w:r w:rsidRPr="00093905">
        <w:rPr>
          <w:rFonts w:ascii="Times New Roman" w:eastAsia="Times New Roman" w:hAnsi="Times New Roman" w:cs="Times New Roman"/>
          <w:lang w:eastAsia="pt-BR"/>
        </w:rPr>
        <w:t>acontecer”[</w:t>
      </w:r>
      <w:proofErr w:type="gramEnd"/>
      <w:r w:rsidRPr="00093905">
        <w:rPr>
          <w:rFonts w:ascii="Times New Roman" w:eastAsia="Times New Roman" w:hAnsi="Times New Roman" w:cs="Times New Roman"/>
          <w:lang w:eastAsia="pt-BR"/>
        </w:rPr>
        <w:t>…]</w:t>
      </w:r>
    </w:p>
    <w:p w14:paraId="6A491646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</w:p>
    <w:p w14:paraId="10E8623C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 xml:space="preserve">A música acima é um exemplo clássico de um movimento político ocorrido no Brasil na década de 1960, que utilizou a música como protesto à situação do </w:t>
      </w:r>
      <w:proofErr w:type="spellStart"/>
      <w:r w:rsidRPr="00093905">
        <w:rPr>
          <w:rFonts w:ascii="Times New Roman" w:eastAsia="Times New Roman" w:hAnsi="Times New Roman" w:cs="Times New Roman"/>
          <w:lang w:eastAsia="pt-BR"/>
        </w:rPr>
        <w:t>momento.O</w:t>
      </w:r>
      <w:proofErr w:type="spellEnd"/>
      <w:r w:rsidRPr="00093905">
        <w:rPr>
          <w:rFonts w:ascii="Times New Roman" w:eastAsia="Times New Roman" w:hAnsi="Times New Roman" w:cs="Times New Roman"/>
          <w:lang w:eastAsia="pt-BR"/>
        </w:rPr>
        <w:t xml:space="preserve"> compositor dessa obra foi:</w:t>
      </w:r>
    </w:p>
    <w:p w14:paraId="3E0D535E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</w:p>
    <w:p w14:paraId="20440023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a) Caetano Veloso.</w:t>
      </w:r>
    </w:p>
    <w:p w14:paraId="6BC60106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b) Geraldo Vandré.</w:t>
      </w:r>
    </w:p>
    <w:p w14:paraId="262239DE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c) Chico Buarque.</w:t>
      </w:r>
    </w:p>
    <w:p w14:paraId="0A12C8B4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d) Emílio Santiago.</w:t>
      </w:r>
    </w:p>
    <w:p w14:paraId="076DD4BD" w14:textId="77777777" w:rsid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</w:p>
    <w:p w14:paraId="0DAA46B5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 xml:space="preserve">5) Anualmente, no Brasil, festeja-se o carnaval, festa que contagia não apenas brasileiros de norte a sul do país, mas também estrangeiros. Considerando essa e outras festividades típicas brasileiras, seus ritmos e suas </w:t>
      </w:r>
      <w:proofErr w:type="spellStart"/>
      <w:proofErr w:type="gramStart"/>
      <w:r w:rsidRPr="00093905">
        <w:rPr>
          <w:rFonts w:ascii="Times New Roman" w:eastAsia="Times New Roman" w:hAnsi="Times New Roman" w:cs="Times New Roman"/>
          <w:lang w:eastAsia="pt-BR"/>
        </w:rPr>
        <w:t>nuances,assinale</w:t>
      </w:r>
      <w:proofErr w:type="spellEnd"/>
      <w:proofErr w:type="gramEnd"/>
      <w:r w:rsidRPr="00093905">
        <w:rPr>
          <w:rFonts w:ascii="Times New Roman" w:eastAsia="Times New Roman" w:hAnsi="Times New Roman" w:cs="Times New Roman"/>
          <w:lang w:eastAsia="pt-BR"/>
        </w:rPr>
        <w:t xml:space="preserve"> a alternativa correta.</w:t>
      </w:r>
    </w:p>
    <w:p w14:paraId="586752C3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</w:p>
    <w:p w14:paraId="0EDEE7D9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a) O maracatu é um folguedo típico do Rio Grande do Sul.</w:t>
      </w:r>
    </w:p>
    <w:p w14:paraId="18711D9E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b) Lamartine Babo foi exímio compositor de marchas carnavalescas.</w:t>
      </w:r>
    </w:p>
    <w:p w14:paraId="4689E933" w14:textId="77777777" w:rsidR="00093905" w:rsidRPr="00093905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c) O samba se originou no Amazonas.</w:t>
      </w:r>
    </w:p>
    <w:p w14:paraId="54194D10" w14:textId="33C42936" w:rsidR="00D1143B" w:rsidRDefault="00093905" w:rsidP="00093905">
      <w:pPr>
        <w:rPr>
          <w:rFonts w:ascii="Times New Roman" w:eastAsia="Times New Roman" w:hAnsi="Times New Roman" w:cs="Times New Roman"/>
          <w:lang w:eastAsia="pt-BR"/>
        </w:rPr>
      </w:pPr>
      <w:r w:rsidRPr="00093905">
        <w:rPr>
          <w:rFonts w:ascii="Times New Roman" w:eastAsia="Times New Roman" w:hAnsi="Times New Roman" w:cs="Times New Roman"/>
          <w:lang w:eastAsia="pt-BR"/>
        </w:rPr>
        <w:t>d) O carnaval do Rio de Janeiro se caracteriza e é conhecido mundialmente pelos blocos de frevo de rua.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1E1C50B0" w:rsidR="004110A9" w:rsidRPr="007209AE" w:rsidRDefault="00093905" w:rsidP="007209AE">
            <w:pPr>
              <w:jc w:val="center"/>
            </w:pPr>
            <w:r>
              <w:t>B</w:t>
            </w:r>
          </w:p>
        </w:tc>
        <w:tc>
          <w:tcPr>
            <w:tcW w:w="1464" w:type="dxa"/>
          </w:tcPr>
          <w:p w14:paraId="6C379D11" w14:textId="3F5022F7" w:rsidR="004110A9" w:rsidRPr="007209AE" w:rsidRDefault="00093905" w:rsidP="007209AE">
            <w:pPr>
              <w:jc w:val="center"/>
            </w:pPr>
            <w:r>
              <w:t>B</w:t>
            </w:r>
          </w:p>
        </w:tc>
        <w:tc>
          <w:tcPr>
            <w:tcW w:w="1463" w:type="dxa"/>
          </w:tcPr>
          <w:p w14:paraId="2C919288" w14:textId="005A2BF6" w:rsidR="004110A9" w:rsidRPr="00CE1840" w:rsidRDefault="0009390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67AF40E6" w14:textId="1E5521C2" w:rsidR="00EA5D04" w:rsidRPr="00CE1840" w:rsidRDefault="0009390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49599B0F" w14:textId="42FCDB75" w:rsidR="004110A9" w:rsidRPr="00CE1840" w:rsidRDefault="0009390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C3DD" w14:textId="77777777" w:rsidR="00F82277" w:rsidRDefault="00F82277" w:rsidP="00EB593E">
      <w:r>
        <w:separator/>
      </w:r>
    </w:p>
  </w:endnote>
  <w:endnote w:type="continuationSeparator" w:id="0">
    <w:p w14:paraId="5296C2D9" w14:textId="77777777" w:rsidR="00F82277" w:rsidRDefault="00F8227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093905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697F8" w14:textId="77777777" w:rsidR="00F82277" w:rsidRDefault="00F82277" w:rsidP="00EB593E">
      <w:r>
        <w:separator/>
      </w:r>
    </w:p>
  </w:footnote>
  <w:footnote w:type="continuationSeparator" w:id="0">
    <w:p w14:paraId="39985834" w14:textId="77777777" w:rsidR="00F82277" w:rsidRDefault="00F8227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C443C"/>
    <w:multiLevelType w:val="hybridMultilevel"/>
    <w:tmpl w:val="9EE2A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3A66"/>
    <w:rsid w:val="000541F8"/>
    <w:rsid w:val="000622C0"/>
    <w:rsid w:val="00080A51"/>
    <w:rsid w:val="00093905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601AB"/>
    <w:rsid w:val="001B2A01"/>
    <w:rsid w:val="001C5E98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66A9C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0079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73B6"/>
    <w:rsid w:val="00921748"/>
    <w:rsid w:val="00960686"/>
    <w:rsid w:val="00963840"/>
    <w:rsid w:val="0096609B"/>
    <w:rsid w:val="009A13F3"/>
    <w:rsid w:val="009A71B9"/>
    <w:rsid w:val="009D4D5B"/>
    <w:rsid w:val="009E1093"/>
    <w:rsid w:val="009E5E35"/>
    <w:rsid w:val="009F396C"/>
    <w:rsid w:val="00A20258"/>
    <w:rsid w:val="00A22862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46FD0"/>
    <w:rsid w:val="00D55DB1"/>
    <w:rsid w:val="00D7632C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82277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1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7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2020-04-03T03:50:00Z</cp:lastPrinted>
  <dcterms:created xsi:type="dcterms:W3CDTF">2020-04-03T03:52:00Z</dcterms:created>
  <dcterms:modified xsi:type="dcterms:W3CDTF">2020-04-03T03:52:00Z</dcterms:modified>
</cp:coreProperties>
</file>