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3013A090" w:rsidR="007209AE" w:rsidRDefault="00A3228D" w:rsidP="00081531">
      <w:pPr>
        <w:jc w:val="center"/>
        <w:rPr>
          <w:sz w:val="32"/>
          <w:szCs w:val="32"/>
        </w:rPr>
      </w:pPr>
      <w:bookmarkStart w:id="0" w:name="_GoBack"/>
      <w:r w:rsidRPr="00A3228D">
        <w:rPr>
          <w:sz w:val="32"/>
          <w:szCs w:val="32"/>
        </w:rPr>
        <w:t>Exercício de Estrutura celular, organelas celulares e suas funções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bookmarkEnd w:id="0"/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731BAE52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01) Complexo de Golgi: nas bolsas membranosas dessa organela ocorrem os processos finais necessários à exportação das proteínas sintetizadas no retículo endoplasmático. Portanto:</w:t>
      </w:r>
    </w:p>
    <w:p w14:paraId="07FB79ED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55812F92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a) São organelas membranosas que contêm diversos tipos de oxidases (enzimas que utilizam gás oxigênio para oxidar substâncias orgânicas).</w:t>
      </w:r>
    </w:p>
    <w:p w14:paraId="580ACFE6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b) Apresenta, dentre outras funções, o papel de definir a forma e a organização da estrutura interna da célula, funcionando também como uma forma de sustentação.</w:t>
      </w:r>
    </w:p>
    <w:p w14:paraId="31D69EEB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c) É responsável pelo processo de exportação para fora de célula de substâncias úteis ao organismo. Responsável pela digestão intracelular, presente apenas em células animais.</w:t>
      </w:r>
    </w:p>
    <w:p w14:paraId="119B7A96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 xml:space="preserve">d) São organelas envoltas por uma única membrana e possuem, em seu interior, enzimas </w:t>
      </w:r>
      <w:proofErr w:type="spellStart"/>
      <w:r w:rsidRPr="00A3228D">
        <w:rPr>
          <w:rFonts w:ascii="Times New Roman" w:eastAsia="Times New Roman" w:hAnsi="Times New Roman" w:cs="Times New Roman"/>
          <w:lang w:eastAsia="pt-BR"/>
        </w:rPr>
        <w:t>oxidativas</w:t>
      </w:r>
      <w:proofErr w:type="spellEnd"/>
      <w:r w:rsidRPr="00A3228D">
        <w:rPr>
          <w:rFonts w:ascii="Times New Roman" w:eastAsia="Times New Roman" w:hAnsi="Times New Roman" w:cs="Times New Roman"/>
          <w:lang w:eastAsia="pt-BR"/>
        </w:rPr>
        <w:t>.</w:t>
      </w:r>
    </w:p>
    <w:p w14:paraId="616B186E" w14:textId="77777777" w:rsid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14BA7E79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02) Sobre Retículo Endoplasmático:</w:t>
      </w:r>
    </w:p>
    <w:p w14:paraId="5192A15A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0144D8C9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I) Constituído por um conjunto ou rede de canais interligados que se espalham pela célula;</w:t>
      </w:r>
    </w:p>
    <w:p w14:paraId="493D3763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4C82BCCA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II) Responsável pelo transporte de substâncias dentro do citoplasma;</w:t>
      </w:r>
    </w:p>
    <w:p w14:paraId="4E915EEF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39F3D097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III) Granuloso: ribossomos ligados a membrana e auxiliam no processo de síntese de proteínas; Não granuloso: sem ribossomos ligados a membrana e auxilia no processo de síntese de lipídios e desintoxicação celular.</w:t>
      </w:r>
    </w:p>
    <w:p w14:paraId="5995FB8F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69E07A75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Podemos afirmar que:</w:t>
      </w:r>
    </w:p>
    <w:p w14:paraId="63C6CEB7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5CF5381E" w14:textId="77777777" w:rsidR="00A3228D" w:rsidRPr="00A3228D" w:rsidRDefault="00A3228D" w:rsidP="00A3228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Todas as afirmativas são falsas.</w:t>
      </w:r>
    </w:p>
    <w:p w14:paraId="4676B77B" w14:textId="77777777" w:rsidR="00A3228D" w:rsidRPr="00A3228D" w:rsidRDefault="00A3228D" w:rsidP="00A3228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Apenas a I é verdadeira.</w:t>
      </w:r>
    </w:p>
    <w:p w14:paraId="5369C8B1" w14:textId="77777777" w:rsidR="00A3228D" w:rsidRPr="00A3228D" w:rsidRDefault="00A3228D" w:rsidP="00A3228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Todas as afirmativas estão corretas.</w:t>
      </w:r>
    </w:p>
    <w:p w14:paraId="1C45146E" w14:textId="77777777" w:rsidR="00A3228D" w:rsidRPr="00A3228D" w:rsidRDefault="00A3228D" w:rsidP="00A3228D">
      <w:pPr>
        <w:pStyle w:val="PargrafodaLista"/>
        <w:numPr>
          <w:ilvl w:val="0"/>
          <w:numId w:val="11"/>
        </w:num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II e III são verdadeiras.</w:t>
      </w:r>
    </w:p>
    <w:p w14:paraId="34C61E15" w14:textId="77777777" w:rsid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212D898B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03) O que são mitocôndrias?</w:t>
      </w:r>
    </w:p>
    <w:p w14:paraId="6B025B35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5471E58E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3228D">
        <w:rPr>
          <w:rFonts w:ascii="Times New Roman" w:eastAsia="Times New Roman" w:hAnsi="Times New Roman" w:cs="Times New Roman"/>
          <w:lang w:eastAsia="pt-BR"/>
        </w:rPr>
        <w:t>a)As</w:t>
      </w:r>
      <w:proofErr w:type="gramEnd"/>
      <w:r w:rsidRPr="00A3228D">
        <w:rPr>
          <w:rFonts w:ascii="Times New Roman" w:eastAsia="Times New Roman" w:hAnsi="Times New Roman" w:cs="Times New Roman"/>
          <w:lang w:eastAsia="pt-BR"/>
        </w:rPr>
        <w:t xml:space="preserve"> mitocôndrias são organelas especiais, com capacidade de se reproduzir</w:t>
      </w:r>
    </w:p>
    <w:p w14:paraId="3080689B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3228D">
        <w:rPr>
          <w:rFonts w:ascii="Times New Roman" w:eastAsia="Times New Roman" w:hAnsi="Times New Roman" w:cs="Times New Roman"/>
          <w:lang w:eastAsia="pt-BR"/>
        </w:rPr>
        <w:t>b)As</w:t>
      </w:r>
      <w:proofErr w:type="gramEnd"/>
      <w:r w:rsidRPr="00A3228D">
        <w:rPr>
          <w:rFonts w:ascii="Times New Roman" w:eastAsia="Times New Roman" w:hAnsi="Times New Roman" w:cs="Times New Roman"/>
          <w:lang w:eastAsia="pt-BR"/>
        </w:rPr>
        <w:t xml:space="preserve"> mitocôndrias são organelas especiais, com capacidade de respirar</w:t>
      </w:r>
    </w:p>
    <w:p w14:paraId="4939CAFD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3228D">
        <w:rPr>
          <w:rFonts w:ascii="Times New Roman" w:eastAsia="Times New Roman" w:hAnsi="Times New Roman" w:cs="Times New Roman"/>
          <w:lang w:eastAsia="pt-BR"/>
        </w:rPr>
        <w:t>c)As</w:t>
      </w:r>
      <w:proofErr w:type="gramEnd"/>
      <w:r w:rsidRPr="00A3228D">
        <w:rPr>
          <w:rFonts w:ascii="Times New Roman" w:eastAsia="Times New Roman" w:hAnsi="Times New Roman" w:cs="Times New Roman"/>
          <w:lang w:eastAsia="pt-BR"/>
        </w:rPr>
        <w:t xml:space="preserve"> mitocôndrias são organelas especiais, com capacidade de transportar</w:t>
      </w:r>
    </w:p>
    <w:p w14:paraId="492D2D18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A3228D">
        <w:rPr>
          <w:rFonts w:ascii="Times New Roman" w:eastAsia="Times New Roman" w:hAnsi="Times New Roman" w:cs="Times New Roman"/>
          <w:lang w:eastAsia="pt-BR"/>
        </w:rPr>
        <w:t>d)As</w:t>
      </w:r>
      <w:proofErr w:type="gramEnd"/>
      <w:r w:rsidRPr="00A3228D">
        <w:rPr>
          <w:rFonts w:ascii="Times New Roman" w:eastAsia="Times New Roman" w:hAnsi="Times New Roman" w:cs="Times New Roman"/>
          <w:lang w:eastAsia="pt-BR"/>
        </w:rPr>
        <w:t xml:space="preserve"> mitocôndrias são organelas especiais, com capacidade de se destruir</w:t>
      </w:r>
    </w:p>
    <w:p w14:paraId="1EBC3190" w14:textId="77777777" w:rsid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6527BBBF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 xml:space="preserve">04) O retículo endoplasmático geralmente tem suas porções classificadas em granular e </w:t>
      </w:r>
      <w:proofErr w:type="spellStart"/>
      <w:r w:rsidRPr="00A3228D">
        <w:rPr>
          <w:rFonts w:ascii="Times New Roman" w:eastAsia="Times New Roman" w:hAnsi="Times New Roman" w:cs="Times New Roman"/>
          <w:lang w:eastAsia="pt-BR"/>
        </w:rPr>
        <w:t>agranular</w:t>
      </w:r>
      <w:proofErr w:type="spellEnd"/>
      <w:r w:rsidRPr="00A3228D">
        <w:rPr>
          <w:rFonts w:ascii="Times New Roman" w:eastAsia="Times New Roman" w:hAnsi="Times New Roman" w:cs="Times New Roman"/>
          <w:lang w:eastAsia="pt-BR"/>
        </w:rPr>
        <w:t>. A porção do retículo chamada de granular ou rugosa está relacionada com a produção de proteínas e recebe essa denominação em virtude da presença de:</w:t>
      </w:r>
    </w:p>
    <w:p w14:paraId="405A79E9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6A03AC38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a) lisossomos aderidos.</w:t>
      </w:r>
    </w:p>
    <w:p w14:paraId="29F2D29C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b) mitocôndrias aderidas.</w:t>
      </w:r>
    </w:p>
    <w:p w14:paraId="63868495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lastRenderedPageBreak/>
        <w:t xml:space="preserve">c) </w:t>
      </w:r>
      <w:proofErr w:type="spellStart"/>
      <w:r w:rsidRPr="00A3228D">
        <w:rPr>
          <w:rFonts w:ascii="Times New Roman" w:eastAsia="Times New Roman" w:hAnsi="Times New Roman" w:cs="Times New Roman"/>
          <w:lang w:eastAsia="pt-BR"/>
        </w:rPr>
        <w:t>peroxissomos</w:t>
      </w:r>
      <w:proofErr w:type="spellEnd"/>
      <w:r w:rsidRPr="00A3228D">
        <w:rPr>
          <w:rFonts w:ascii="Times New Roman" w:eastAsia="Times New Roman" w:hAnsi="Times New Roman" w:cs="Times New Roman"/>
          <w:lang w:eastAsia="pt-BR"/>
        </w:rPr>
        <w:t xml:space="preserve"> aderidos.</w:t>
      </w:r>
    </w:p>
    <w:p w14:paraId="3A994722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d) ribossomos aderidos.</w:t>
      </w:r>
    </w:p>
    <w:p w14:paraId="254AB89F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e) vacúolos aderidos.</w:t>
      </w:r>
    </w:p>
    <w:p w14:paraId="276D149A" w14:textId="77777777" w:rsid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</w:p>
    <w:p w14:paraId="20F80A05" w14:textId="58935692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 xml:space="preserve">05) Em algumas células de defesa de nosso corpo, é possível observar uma grande quantidade de lisossomos. Isso se deve </w:t>
      </w:r>
      <w:r>
        <w:rPr>
          <w:rFonts w:ascii="Times New Roman" w:eastAsia="Times New Roman" w:hAnsi="Times New Roman" w:cs="Times New Roman"/>
          <w:lang w:eastAsia="pt-BR"/>
        </w:rPr>
        <w:t>ao fato de que essas organelas:</w:t>
      </w:r>
    </w:p>
    <w:p w14:paraId="66C42931" w14:textId="0C5A889D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E6D2614" w14:textId="77777777" w:rsidR="00A3228D" w:rsidRPr="00A3228D" w:rsidRDefault="00A3228D" w:rsidP="00A3228D">
      <w:pPr>
        <w:rPr>
          <w:rFonts w:ascii="Times New Roman" w:eastAsia="Times New Roman" w:hAnsi="Times New Roman" w:cs="Times New Roman"/>
          <w:lang w:eastAsia="pt-BR"/>
        </w:rPr>
      </w:pPr>
      <w:r w:rsidRPr="00A3228D">
        <w:rPr>
          <w:rFonts w:ascii="Times New Roman" w:eastAsia="Times New Roman" w:hAnsi="Times New Roman" w:cs="Times New Roman"/>
          <w:lang w:eastAsia="pt-BR"/>
        </w:rPr>
        <w:t>Realizam a _________ de substâncias e produzem peroxido de hidrogênio. Algumas células de defesa do nosso corpo são responsáveis pelo processo de fagocitose de partículas estranhas, uma forma de proteção do organismo. Ao englobar as partículas, é necessário que enzimas sejam lançadas para que a digestão aconteça. É nesse ponto que entram em ação os lisossomos.</w:t>
      </w:r>
    </w:p>
    <w:p w14:paraId="54194D10" w14:textId="10FA77E7" w:rsidR="00D1143B" w:rsidRDefault="00D1143B" w:rsidP="00081531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295"/>
        <w:gridCol w:w="1295"/>
        <w:gridCol w:w="1295"/>
      </w:tblGrid>
      <w:tr w:rsidR="00A3228D" w:rsidRPr="00CE1840" w14:paraId="65087815" w14:textId="3087EB94" w:rsidTr="00166174">
        <w:trPr>
          <w:jc w:val="center"/>
        </w:trPr>
        <w:tc>
          <w:tcPr>
            <w:tcW w:w="1296" w:type="dxa"/>
          </w:tcPr>
          <w:p w14:paraId="11667842" w14:textId="77777777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A3228D" w:rsidRPr="00CE1840" w14:paraId="0D9E70AF" w14:textId="70329018" w:rsidTr="00166174">
        <w:trPr>
          <w:trHeight w:val="684"/>
          <w:jc w:val="center"/>
        </w:trPr>
        <w:tc>
          <w:tcPr>
            <w:tcW w:w="1296" w:type="dxa"/>
          </w:tcPr>
          <w:p w14:paraId="10F398BF" w14:textId="64952BC5" w:rsidR="00A3228D" w:rsidRPr="007209AE" w:rsidRDefault="00A3228D" w:rsidP="00166174">
            <w:pPr>
              <w:jc w:val="center"/>
            </w:pPr>
            <w:r>
              <w:t>C</w:t>
            </w:r>
          </w:p>
        </w:tc>
        <w:tc>
          <w:tcPr>
            <w:tcW w:w="1296" w:type="dxa"/>
          </w:tcPr>
          <w:p w14:paraId="6C379D11" w14:textId="49BD0F6A" w:rsidR="00A3228D" w:rsidRPr="007209AE" w:rsidRDefault="00A3228D" w:rsidP="00166174">
            <w:pPr>
              <w:jc w:val="center"/>
            </w:pPr>
            <w:r>
              <w:t>D</w:t>
            </w:r>
          </w:p>
        </w:tc>
        <w:tc>
          <w:tcPr>
            <w:tcW w:w="1295" w:type="dxa"/>
          </w:tcPr>
          <w:p w14:paraId="2C919288" w14:textId="75053018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14:paraId="67AF40E6" w14:textId="6312F9B5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49599B0F" w14:textId="7F9AD25D" w:rsidR="00A3228D" w:rsidRPr="00CE1840" w:rsidRDefault="00A3228D" w:rsidP="0016617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oxidação</w:t>
            </w:r>
            <w:proofErr w:type="gramEnd"/>
          </w:p>
        </w:tc>
      </w:tr>
    </w:tbl>
    <w:p w14:paraId="1255A213" w14:textId="46317C3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7126" w14:textId="77777777" w:rsidR="00D95A95" w:rsidRDefault="00D95A95" w:rsidP="00EB593E">
      <w:r>
        <w:separator/>
      </w:r>
    </w:p>
  </w:endnote>
  <w:endnote w:type="continuationSeparator" w:id="0">
    <w:p w14:paraId="18CDE0C1" w14:textId="77777777" w:rsidR="00D95A95" w:rsidRDefault="00D95A9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D95A95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6673" w14:textId="77777777" w:rsidR="00D95A95" w:rsidRDefault="00D95A95" w:rsidP="00EB593E">
      <w:r>
        <w:separator/>
      </w:r>
    </w:p>
  </w:footnote>
  <w:footnote w:type="continuationSeparator" w:id="0">
    <w:p w14:paraId="774AD285" w14:textId="77777777" w:rsidR="00D95A95" w:rsidRDefault="00D95A9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311C81"/>
    <w:rsid w:val="00312691"/>
    <w:rsid w:val="00387202"/>
    <w:rsid w:val="003A070A"/>
    <w:rsid w:val="003D0ED3"/>
    <w:rsid w:val="004110A9"/>
    <w:rsid w:val="0044169B"/>
    <w:rsid w:val="00450D60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95A95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2020-04-03T17:31:00Z</cp:lastPrinted>
  <dcterms:created xsi:type="dcterms:W3CDTF">2020-04-03T17:34:00Z</dcterms:created>
  <dcterms:modified xsi:type="dcterms:W3CDTF">2020-04-03T17:34:00Z</dcterms:modified>
</cp:coreProperties>
</file>