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623E4336" w:rsidR="00E52AEF" w:rsidRDefault="00C40DEB" w:rsidP="00D80380">
      <w:pPr>
        <w:jc w:val="center"/>
        <w:rPr>
          <w:sz w:val="32"/>
          <w:szCs w:val="32"/>
        </w:rPr>
      </w:pPr>
      <w:r w:rsidRPr="00C40DEB">
        <w:rPr>
          <w:sz w:val="32"/>
          <w:szCs w:val="32"/>
        </w:rPr>
        <w:t>Exercício de Engenharia genética: métodos, técnicas e aplicações</w:t>
      </w:r>
      <w:r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 w:rsidR="00310140">
        <w:rPr>
          <w:sz w:val="32"/>
          <w:szCs w:val="32"/>
        </w:rPr>
        <w:t xml:space="preserve">Biologia </w:t>
      </w:r>
      <w:r w:rsidR="0079230A">
        <w:rPr>
          <w:sz w:val="32"/>
          <w:szCs w:val="32"/>
        </w:rPr>
        <w:t>3</w:t>
      </w:r>
      <w:r w:rsidR="00310140" w:rsidRPr="00310140">
        <w:rPr>
          <w:sz w:val="32"/>
          <w:szCs w:val="32"/>
        </w:rPr>
        <w:t>ª série do EM</w:t>
      </w:r>
    </w:p>
    <w:p w14:paraId="3ED7A9B1" w14:textId="77777777" w:rsidR="001E30E8" w:rsidRPr="00E52AEF" w:rsidRDefault="001E30E8" w:rsidP="00D80380">
      <w:pPr>
        <w:jc w:val="center"/>
      </w:pPr>
    </w:p>
    <w:p w14:paraId="5962E3D9" w14:textId="77777777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  <w:r w:rsidRPr="00C40DEB">
        <w:rPr>
          <w:rFonts w:ascii="Lato" w:eastAsia="Times New Roman" w:hAnsi="Lato" w:cs="Times New Roman"/>
          <w:color w:val="000000"/>
          <w:lang w:eastAsia="pt-BR"/>
        </w:rPr>
        <w:t>1) (FUVEST) Enzimas de restrição são fundamentais à Engenharia Genética porque permitem:</w:t>
      </w:r>
    </w:p>
    <w:p w14:paraId="41CBE003" w14:textId="77777777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</w:p>
    <w:p w14:paraId="455DA74F" w14:textId="77777777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  <w:r w:rsidRPr="00C40DEB">
        <w:rPr>
          <w:rFonts w:ascii="Lato" w:eastAsia="Times New Roman" w:hAnsi="Lato" w:cs="Times New Roman"/>
          <w:color w:val="000000"/>
          <w:lang w:eastAsia="pt-BR"/>
        </w:rPr>
        <w:t>a) a passagem de DNA através da membrana celular;</w:t>
      </w:r>
    </w:p>
    <w:p w14:paraId="34E861D5" w14:textId="77777777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  <w:r w:rsidRPr="00C40DEB">
        <w:rPr>
          <w:rFonts w:ascii="Lato" w:eastAsia="Times New Roman" w:hAnsi="Lato" w:cs="Times New Roman"/>
          <w:color w:val="000000"/>
          <w:lang w:eastAsia="pt-BR"/>
        </w:rPr>
        <w:t>b) inibir a síntese de RNA a partir de DNA;</w:t>
      </w:r>
    </w:p>
    <w:p w14:paraId="51FE03F1" w14:textId="77777777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  <w:r w:rsidRPr="00C40DEB">
        <w:rPr>
          <w:rFonts w:ascii="Lato" w:eastAsia="Times New Roman" w:hAnsi="Lato" w:cs="Times New Roman"/>
          <w:color w:val="000000"/>
          <w:lang w:eastAsia="pt-BR"/>
        </w:rPr>
        <w:t>c) inibir a síntese de DNA a partir de RNA;</w:t>
      </w:r>
    </w:p>
    <w:p w14:paraId="18EA0D0B" w14:textId="77777777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  <w:r w:rsidRPr="00C40DEB">
        <w:rPr>
          <w:rFonts w:ascii="Lato" w:eastAsia="Times New Roman" w:hAnsi="Lato" w:cs="Times New Roman"/>
          <w:color w:val="000000"/>
          <w:lang w:eastAsia="pt-BR"/>
        </w:rPr>
        <w:t>d) cortar DNA onde ocorrem sequências específicas de bases;</w:t>
      </w:r>
    </w:p>
    <w:p w14:paraId="66032653" w14:textId="77777777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  <w:r w:rsidRPr="00C40DEB">
        <w:rPr>
          <w:rFonts w:ascii="Lato" w:eastAsia="Times New Roman" w:hAnsi="Lato" w:cs="Times New Roman"/>
          <w:color w:val="000000"/>
          <w:lang w:eastAsia="pt-BR"/>
        </w:rPr>
        <w:t>e) modificar sequências de bases do DNA.</w:t>
      </w:r>
    </w:p>
    <w:p w14:paraId="24E37E30" w14:textId="77777777" w:rsid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</w:p>
    <w:p w14:paraId="21E23B5C" w14:textId="4455A68E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  <w:r w:rsidRPr="00C40DEB">
        <w:rPr>
          <w:rFonts w:ascii="Lato" w:eastAsia="Times New Roman" w:hAnsi="Lato" w:cs="Times New Roman"/>
          <w:color w:val="000000"/>
          <w:lang w:eastAsia="pt-BR"/>
        </w:rPr>
        <w:t>2) As enzimas de restrição são sintetizadas:</w:t>
      </w:r>
    </w:p>
    <w:p w14:paraId="7F0BFFE6" w14:textId="77777777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</w:p>
    <w:p w14:paraId="0A6525B3" w14:textId="77777777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  <w:r w:rsidRPr="00C40DEB">
        <w:rPr>
          <w:rFonts w:ascii="Lato" w:eastAsia="Times New Roman" w:hAnsi="Lato" w:cs="Times New Roman"/>
          <w:color w:val="000000"/>
          <w:lang w:eastAsia="pt-BR"/>
        </w:rPr>
        <w:t>a) apenas pelas bactérias;</w:t>
      </w:r>
    </w:p>
    <w:p w14:paraId="65640357" w14:textId="77777777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  <w:r w:rsidRPr="00C40DEB">
        <w:rPr>
          <w:rFonts w:ascii="Lato" w:eastAsia="Times New Roman" w:hAnsi="Lato" w:cs="Times New Roman"/>
          <w:color w:val="000000"/>
          <w:lang w:eastAsia="pt-BR"/>
        </w:rPr>
        <w:t>b) apenas pelos vírus;</w:t>
      </w:r>
    </w:p>
    <w:p w14:paraId="48E10D1A" w14:textId="77777777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  <w:r w:rsidRPr="00C40DEB">
        <w:rPr>
          <w:rFonts w:ascii="Lato" w:eastAsia="Times New Roman" w:hAnsi="Lato" w:cs="Times New Roman"/>
          <w:color w:val="000000"/>
          <w:lang w:eastAsia="pt-BR"/>
        </w:rPr>
        <w:t>c) por vírus e bactérias;</w:t>
      </w:r>
    </w:p>
    <w:p w14:paraId="7CC078E1" w14:textId="77777777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  <w:r w:rsidRPr="00C40DEB">
        <w:rPr>
          <w:rFonts w:ascii="Lato" w:eastAsia="Times New Roman" w:hAnsi="Lato" w:cs="Times New Roman"/>
          <w:color w:val="000000"/>
          <w:lang w:eastAsia="pt-BR"/>
        </w:rPr>
        <w:t>d) por todas as células procarióticas;</w:t>
      </w:r>
    </w:p>
    <w:p w14:paraId="7EEA5927" w14:textId="77777777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  <w:r w:rsidRPr="00C40DEB">
        <w:rPr>
          <w:rFonts w:ascii="Lato" w:eastAsia="Times New Roman" w:hAnsi="Lato" w:cs="Times New Roman"/>
          <w:color w:val="000000"/>
          <w:lang w:eastAsia="pt-BR"/>
        </w:rPr>
        <w:t>e) por qualquer tipo de célula.</w:t>
      </w:r>
    </w:p>
    <w:p w14:paraId="552CFEEA" w14:textId="77777777" w:rsid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</w:p>
    <w:p w14:paraId="7F6B3276" w14:textId="466CC0CB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  <w:r w:rsidRPr="00C40DEB">
        <w:rPr>
          <w:rFonts w:ascii="Lato" w:eastAsia="Times New Roman" w:hAnsi="Lato" w:cs="Times New Roman"/>
          <w:color w:val="000000"/>
          <w:lang w:eastAsia="pt-BR"/>
        </w:rPr>
        <w:t>3) (FATEC) A Engenharia Genética consiste numa técnica de manipular genes, que permite, entre outras coisas, a fabricação de produtos farmacêuticos em bactérias transformadas pela tecnologia do DNA recombinante. Assim, já é possível introduzir em bactérias o gene humano que codifica insulina, as quais passam a fabricar sistematicamente essa substância. Isto só é possível porque:</w:t>
      </w:r>
    </w:p>
    <w:p w14:paraId="4E7BDE77" w14:textId="77777777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</w:p>
    <w:p w14:paraId="01124FFB" w14:textId="77777777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  <w:r w:rsidRPr="00C40DEB">
        <w:rPr>
          <w:rFonts w:ascii="Lato" w:eastAsia="Times New Roman" w:hAnsi="Lato" w:cs="Times New Roman"/>
          <w:color w:val="000000"/>
          <w:lang w:eastAsia="pt-BR"/>
        </w:rPr>
        <w:t>a) o cromossomo bacteriano é totalmente substituído pelo DNA recombinante;</w:t>
      </w:r>
    </w:p>
    <w:p w14:paraId="3692EE02" w14:textId="77777777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  <w:r w:rsidRPr="00C40DEB">
        <w:rPr>
          <w:rFonts w:ascii="Lato" w:eastAsia="Times New Roman" w:hAnsi="Lato" w:cs="Times New Roman"/>
          <w:color w:val="000000"/>
          <w:lang w:eastAsia="pt-BR"/>
        </w:rPr>
        <w:t>b) as bactérias são seres eucariontes;</w:t>
      </w:r>
    </w:p>
    <w:p w14:paraId="3DC18171" w14:textId="77777777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  <w:r w:rsidRPr="00C40DEB">
        <w:rPr>
          <w:rFonts w:ascii="Lato" w:eastAsia="Times New Roman" w:hAnsi="Lato" w:cs="Times New Roman"/>
          <w:color w:val="000000"/>
          <w:lang w:eastAsia="pt-BR"/>
        </w:rPr>
        <w:t>c) os ribossomos bacterianos podem incorporar o gene humano que codifica insulina, passando-o para as futuras linhagens;</w:t>
      </w:r>
    </w:p>
    <w:p w14:paraId="438FB2A1" w14:textId="77777777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  <w:r w:rsidRPr="00C40DEB">
        <w:rPr>
          <w:rFonts w:ascii="Lato" w:eastAsia="Times New Roman" w:hAnsi="Lato" w:cs="Times New Roman"/>
          <w:color w:val="000000"/>
          <w:lang w:eastAsia="pt-BR"/>
        </w:rPr>
        <w:t>d) as bactérias possuem pequenas moléculas de DNA circulares (plasmídeos), nas quais podem ser incorporados genes estranhos a elas, experimentalmente;</w:t>
      </w:r>
    </w:p>
    <w:p w14:paraId="7AC49783" w14:textId="77777777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  <w:r w:rsidRPr="00C40DEB">
        <w:rPr>
          <w:rFonts w:ascii="Lato" w:eastAsia="Times New Roman" w:hAnsi="Lato" w:cs="Times New Roman"/>
          <w:color w:val="000000"/>
          <w:lang w:eastAsia="pt-BR"/>
        </w:rPr>
        <w:t>e) as bactérias são seres muito simples, constituídos por um único tipo de ácido nucléico (DNA).</w:t>
      </w:r>
    </w:p>
    <w:p w14:paraId="35BCDD61" w14:textId="77777777" w:rsid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</w:p>
    <w:p w14:paraId="62F5724D" w14:textId="3A3C48AD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  <w:r w:rsidRPr="00C40DEB">
        <w:rPr>
          <w:rFonts w:ascii="Lato" w:eastAsia="Times New Roman" w:hAnsi="Lato" w:cs="Times New Roman"/>
          <w:color w:val="000000"/>
          <w:lang w:eastAsia="pt-BR"/>
        </w:rPr>
        <w:t>4) (MACKENZIE) Atualmente deixou de ser novidade a criação de plantas transgênicas, capazes de produzir hemoglobina. Para que isso seja possível, essas plantas recebem:</w:t>
      </w:r>
    </w:p>
    <w:p w14:paraId="7D2EDB98" w14:textId="77777777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</w:p>
    <w:p w14:paraId="09AB5E71" w14:textId="77777777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  <w:r w:rsidRPr="00C40DEB">
        <w:rPr>
          <w:rFonts w:ascii="Lato" w:eastAsia="Times New Roman" w:hAnsi="Lato" w:cs="Times New Roman"/>
          <w:color w:val="000000"/>
          <w:lang w:eastAsia="pt-BR"/>
        </w:rPr>
        <w:t>a) o fragmento de DNA, cuja sequência de nucleotídeos determina a sequência de aminoácidos da hemoglobina;</w:t>
      </w:r>
    </w:p>
    <w:p w14:paraId="0E52D139" w14:textId="77777777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  <w:r w:rsidRPr="00C40DEB">
        <w:rPr>
          <w:rFonts w:ascii="Lato" w:eastAsia="Times New Roman" w:hAnsi="Lato" w:cs="Times New Roman"/>
          <w:color w:val="000000"/>
          <w:lang w:eastAsia="pt-BR"/>
        </w:rPr>
        <w:t>b) o RNAm que carrega os aminoácidos usados na síntese de hemoglobina;</w:t>
      </w:r>
    </w:p>
    <w:p w14:paraId="1A3125B7" w14:textId="77777777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  <w:r w:rsidRPr="00C40DEB">
        <w:rPr>
          <w:rFonts w:ascii="Lato" w:eastAsia="Times New Roman" w:hAnsi="Lato" w:cs="Times New Roman"/>
          <w:color w:val="000000"/>
          <w:lang w:eastAsia="pt-BR"/>
        </w:rPr>
        <w:t>c) somente os aminoácidos usados nessa proteína;</w:t>
      </w:r>
    </w:p>
    <w:p w14:paraId="6A80A52F" w14:textId="77777777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  <w:r w:rsidRPr="00C40DEB">
        <w:rPr>
          <w:rFonts w:ascii="Lato" w:eastAsia="Times New Roman" w:hAnsi="Lato" w:cs="Times New Roman"/>
          <w:color w:val="000000"/>
          <w:lang w:eastAsia="pt-BR"/>
        </w:rPr>
        <w:t>d) os anticódons que determinam a sequência de aminoácidos nessa proteína;</w:t>
      </w:r>
    </w:p>
    <w:p w14:paraId="644DF5C2" w14:textId="77777777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  <w:r w:rsidRPr="00C40DEB">
        <w:rPr>
          <w:rFonts w:ascii="Lato" w:eastAsia="Times New Roman" w:hAnsi="Lato" w:cs="Times New Roman"/>
          <w:color w:val="000000"/>
          <w:lang w:eastAsia="pt-BR"/>
        </w:rPr>
        <w:t>e) os ribossomos utilizados na produção dessa proteína.</w:t>
      </w:r>
    </w:p>
    <w:p w14:paraId="072A5852" w14:textId="77777777" w:rsid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</w:p>
    <w:p w14:paraId="3679A626" w14:textId="77777777" w:rsid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</w:p>
    <w:p w14:paraId="1DD9ECB8" w14:textId="7E8B0632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  <w:r w:rsidRPr="00C40DEB">
        <w:rPr>
          <w:rFonts w:ascii="Lato" w:eastAsia="Times New Roman" w:hAnsi="Lato" w:cs="Times New Roman"/>
          <w:color w:val="000000"/>
          <w:lang w:eastAsia="pt-BR"/>
        </w:rPr>
        <w:lastRenderedPageBreak/>
        <w:t>5) A clonagem molecular é:</w:t>
      </w:r>
    </w:p>
    <w:p w14:paraId="4C5B0F22" w14:textId="77777777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</w:p>
    <w:p w14:paraId="5C605F58" w14:textId="77777777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  <w:r w:rsidRPr="00C40DEB">
        <w:rPr>
          <w:rFonts w:ascii="Lato" w:eastAsia="Times New Roman" w:hAnsi="Lato" w:cs="Times New Roman"/>
          <w:color w:val="000000"/>
          <w:lang w:eastAsia="pt-BR"/>
        </w:rPr>
        <w:t>a) a técnica que emprega bactérias como multiplicadores de um fragmento de DNA;</w:t>
      </w:r>
    </w:p>
    <w:p w14:paraId="7836A48F" w14:textId="77777777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  <w:r w:rsidRPr="00C40DEB">
        <w:rPr>
          <w:rFonts w:ascii="Lato" w:eastAsia="Times New Roman" w:hAnsi="Lato" w:cs="Times New Roman"/>
          <w:color w:val="000000"/>
          <w:lang w:eastAsia="pt-BR"/>
        </w:rPr>
        <w:t>b) o mecanismo para se obter resistência a antibióticos;</w:t>
      </w:r>
    </w:p>
    <w:p w14:paraId="6353E9DF" w14:textId="77777777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  <w:r w:rsidRPr="00C40DEB">
        <w:rPr>
          <w:rFonts w:ascii="Lato" w:eastAsia="Times New Roman" w:hAnsi="Lato" w:cs="Times New Roman"/>
          <w:color w:val="000000"/>
          <w:lang w:eastAsia="pt-BR"/>
        </w:rPr>
        <w:t>c) a fabricação de produtos farmacêuticos;</w:t>
      </w:r>
    </w:p>
    <w:p w14:paraId="25400DD1" w14:textId="77777777" w:rsidR="00C40DEB" w:rsidRPr="00C40DEB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  <w:r w:rsidRPr="00C40DEB">
        <w:rPr>
          <w:rFonts w:ascii="Lato" w:eastAsia="Times New Roman" w:hAnsi="Lato" w:cs="Times New Roman"/>
          <w:color w:val="000000"/>
          <w:lang w:eastAsia="pt-BR"/>
        </w:rPr>
        <w:t>d) o processo utilizado para cortar o DNA;</w:t>
      </w:r>
    </w:p>
    <w:p w14:paraId="2EC4DD63" w14:textId="255EE3CB" w:rsidR="0079230A" w:rsidRDefault="00C40DEB" w:rsidP="00C40DEB">
      <w:pPr>
        <w:rPr>
          <w:rFonts w:ascii="Lato" w:eastAsia="Times New Roman" w:hAnsi="Lato" w:cs="Times New Roman"/>
          <w:color w:val="000000"/>
          <w:lang w:eastAsia="pt-BR"/>
        </w:rPr>
      </w:pPr>
      <w:r w:rsidRPr="00C40DEB">
        <w:rPr>
          <w:rFonts w:ascii="Lato" w:eastAsia="Times New Roman" w:hAnsi="Lato" w:cs="Times New Roman"/>
          <w:color w:val="000000"/>
          <w:lang w:eastAsia="pt-BR"/>
        </w:rPr>
        <w:t>e) a enzima utilizada na Geneterapia.</w:t>
      </w:r>
      <w:r w:rsidR="0079230A">
        <w:rPr>
          <w:rFonts w:ascii="Lato" w:eastAsia="Times New Roman" w:hAnsi="Lato" w:cs="Times New Roman"/>
          <w:color w:val="000000"/>
          <w:lang w:eastAsia="pt-BR"/>
        </w:rPr>
        <w:br w:type="page"/>
      </w:r>
    </w:p>
    <w:p w14:paraId="26B5395D" w14:textId="0587333A" w:rsidR="00B9732E" w:rsidRPr="00CE1840" w:rsidRDefault="00B9732E" w:rsidP="0079230A">
      <w:pPr>
        <w:jc w:val="center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EB4EE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7B9BD3A0" w:rsidR="00EB4EEE" w:rsidRPr="00CE1840" w:rsidRDefault="00C40DEB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</w:tcPr>
          <w:p w14:paraId="6C379D11" w14:textId="24128D19" w:rsidR="00EB4EEE" w:rsidRPr="00CE1840" w:rsidRDefault="00C40DEB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8" w:type="dxa"/>
          </w:tcPr>
          <w:p w14:paraId="2C919288" w14:textId="76BBC82D" w:rsidR="00EB4EEE" w:rsidRPr="00CE1840" w:rsidRDefault="00C40DEB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</w:tcPr>
          <w:p w14:paraId="67AF40E6" w14:textId="1CFB6D39" w:rsidR="00EB4EEE" w:rsidRPr="00CE1840" w:rsidRDefault="00C40DEB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8" w:type="dxa"/>
          </w:tcPr>
          <w:p w14:paraId="49599B0F" w14:textId="7499D562" w:rsidR="00EB4EEE" w:rsidRPr="00CE1840" w:rsidRDefault="00C40DEB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C737C" w14:textId="77777777" w:rsidR="00C25069" w:rsidRDefault="00C25069" w:rsidP="00EB593E">
      <w:r>
        <w:separator/>
      </w:r>
    </w:p>
  </w:endnote>
  <w:endnote w:type="continuationSeparator" w:id="0">
    <w:p w14:paraId="7684A0D9" w14:textId="77777777" w:rsidR="00C25069" w:rsidRDefault="00C25069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1E30E8" w:rsidRDefault="00C25069" w:rsidP="00EB593E">
    <w:pPr>
      <w:pStyle w:val="Rodap"/>
      <w:jc w:val="center"/>
    </w:pPr>
    <w:hyperlink r:id="rId1" w:history="1">
      <w:r w:rsidR="001E30E8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AA4EC" w14:textId="77777777" w:rsidR="00C25069" w:rsidRDefault="00C25069" w:rsidP="00EB593E">
      <w:r>
        <w:separator/>
      </w:r>
    </w:p>
  </w:footnote>
  <w:footnote w:type="continuationSeparator" w:id="0">
    <w:p w14:paraId="47C97D10" w14:textId="77777777" w:rsidR="00C25069" w:rsidRDefault="00C25069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351A9"/>
    <w:rsid w:val="00050167"/>
    <w:rsid w:val="000541F8"/>
    <w:rsid w:val="00060123"/>
    <w:rsid w:val="000622C0"/>
    <w:rsid w:val="00080A51"/>
    <w:rsid w:val="000854F5"/>
    <w:rsid w:val="000A29B5"/>
    <w:rsid w:val="000B4817"/>
    <w:rsid w:val="000C4036"/>
    <w:rsid w:val="000D3C4F"/>
    <w:rsid w:val="000E65DC"/>
    <w:rsid w:val="000E7A4B"/>
    <w:rsid w:val="00135B5A"/>
    <w:rsid w:val="0014328B"/>
    <w:rsid w:val="00151911"/>
    <w:rsid w:val="001E30E8"/>
    <w:rsid w:val="001E6273"/>
    <w:rsid w:val="001F03AD"/>
    <w:rsid w:val="001F0741"/>
    <w:rsid w:val="001F67C1"/>
    <w:rsid w:val="00207B5D"/>
    <w:rsid w:val="00213989"/>
    <w:rsid w:val="00231891"/>
    <w:rsid w:val="002408DE"/>
    <w:rsid w:val="00261CD3"/>
    <w:rsid w:val="00267CD7"/>
    <w:rsid w:val="002740D8"/>
    <w:rsid w:val="00282777"/>
    <w:rsid w:val="00296F6A"/>
    <w:rsid w:val="00310140"/>
    <w:rsid w:val="00311C81"/>
    <w:rsid w:val="003232A0"/>
    <w:rsid w:val="003356C8"/>
    <w:rsid w:val="00343CD9"/>
    <w:rsid w:val="0038787E"/>
    <w:rsid w:val="003A070A"/>
    <w:rsid w:val="003D0ED3"/>
    <w:rsid w:val="004437E1"/>
    <w:rsid w:val="00490915"/>
    <w:rsid w:val="00492379"/>
    <w:rsid w:val="004A7378"/>
    <w:rsid w:val="004B182E"/>
    <w:rsid w:val="004D04DA"/>
    <w:rsid w:val="00515641"/>
    <w:rsid w:val="00532117"/>
    <w:rsid w:val="005357ED"/>
    <w:rsid w:val="0059394D"/>
    <w:rsid w:val="005C2BA3"/>
    <w:rsid w:val="005C79BB"/>
    <w:rsid w:val="005F6D9B"/>
    <w:rsid w:val="005F6FB3"/>
    <w:rsid w:val="005F7336"/>
    <w:rsid w:val="006009E5"/>
    <w:rsid w:val="00620E7D"/>
    <w:rsid w:val="00650AC9"/>
    <w:rsid w:val="006D75F0"/>
    <w:rsid w:val="00707B28"/>
    <w:rsid w:val="00734A83"/>
    <w:rsid w:val="00737878"/>
    <w:rsid w:val="00745A2E"/>
    <w:rsid w:val="0079230A"/>
    <w:rsid w:val="007C37B2"/>
    <w:rsid w:val="007D7C7A"/>
    <w:rsid w:val="007F009A"/>
    <w:rsid w:val="00802C7B"/>
    <w:rsid w:val="00816BB2"/>
    <w:rsid w:val="008669C9"/>
    <w:rsid w:val="008B71E7"/>
    <w:rsid w:val="008D33E5"/>
    <w:rsid w:val="008F11A7"/>
    <w:rsid w:val="00962A46"/>
    <w:rsid w:val="00963840"/>
    <w:rsid w:val="00983981"/>
    <w:rsid w:val="00985C31"/>
    <w:rsid w:val="00993FDB"/>
    <w:rsid w:val="009A13F3"/>
    <w:rsid w:val="009B0528"/>
    <w:rsid w:val="009E02AA"/>
    <w:rsid w:val="009E1093"/>
    <w:rsid w:val="009E5E35"/>
    <w:rsid w:val="00A02A69"/>
    <w:rsid w:val="00A353CA"/>
    <w:rsid w:val="00A8068A"/>
    <w:rsid w:val="00AC17B8"/>
    <w:rsid w:val="00AF1877"/>
    <w:rsid w:val="00AF48D2"/>
    <w:rsid w:val="00B0315D"/>
    <w:rsid w:val="00B0519A"/>
    <w:rsid w:val="00B40012"/>
    <w:rsid w:val="00B42156"/>
    <w:rsid w:val="00B61BA9"/>
    <w:rsid w:val="00B64319"/>
    <w:rsid w:val="00B673BC"/>
    <w:rsid w:val="00B91B2E"/>
    <w:rsid w:val="00B9732E"/>
    <w:rsid w:val="00BB7443"/>
    <w:rsid w:val="00BE2827"/>
    <w:rsid w:val="00C25069"/>
    <w:rsid w:val="00C40DEB"/>
    <w:rsid w:val="00C42D30"/>
    <w:rsid w:val="00C51ADD"/>
    <w:rsid w:val="00CA00C5"/>
    <w:rsid w:val="00CA52B3"/>
    <w:rsid w:val="00CF4DA3"/>
    <w:rsid w:val="00D203CE"/>
    <w:rsid w:val="00D35A32"/>
    <w:rsid w:val="00D43DDD"/>
    <w:rsid w:val="00D46FD0"/>
    <w:rsid w:val="00D55DB1"/>
    <w:rsid w:val="00D6748E"/>
    <w:rsid w:val="00D80380"/>
    <w:rsid w:val="00DB516A"/>
    <w:rsid w:val="00DC0E94"/>
    <w:rsid w:val="00DC2806"/>
    <w:rsid w:val="00E00B7E"/>
    <w:rsid w:val="00E11966"/>
    <w:rsid w:val="00E12865"/>
    <w:rsid w:val="00E3251B"/>
    <w:rsid w:val="00E340FF"/>
    <w:rsid w:val="00E52AEF"/>
    <w:rsid w:val="00E65D92"/>
    <w:rsid w:val="00EB4EEE"/>
    <w:rsid w:val="00EB593E"/>
    <w:rsid w:val="00EB5DCD"/>
    <w:rsid w:val="00F06518"/>
    <w:rsid w:val="00F17CCC"/>
    <w:rsid w:val="00F20FA8"/>
    <w:rsid w:val="00F40D9C"/>
    <w:rsid w:val="00F509FF"/>
    <w:rsid w:val="00F727E4"/>
    <w:rsid w:val="00FB3C3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1E3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2020-04-07T20:26:00Z</cp:lastPrinted>
  <dcterms:created xsi:type="dcterms:W3CDTF">2020-04-09T17:11:00Z</dcterms:created>
  <dcterms:modified xsi:type="dcterms:W3CDTF">2020-04-09T17:11:00Z</dcterms:modified>
</cp:coreProperties>
</file>