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53E04DD1" w:rsidR="00E52AEF" w:rsidRDefault="000F5371" w:rsidP="00D80380">
      <w:pPr>
        <w:jc w:val="center"/>
        <w:rPr>
          <w:sz w:val="32"/>
          <w:szCs w:val="32"/>
        </w:rPr>
      </w:pPr>
      <w:r w:rsidRPr="000F5371">
        <w:rPr>
          <w:sz w:val="32"/>
          <w:szCs w:val="32"/>
        </w:rPr>
        <w:t>Exercício de Cinética química</w:t>
      </w:r>
      <w:r w:rsidR="00761B94">
        <w:rPr>
          <w:sz w:val="32"/>
          <w:szCs w:val="32"/>
        </w:rPr>
        <w:t xml:space="preserve"> </w:t>
      </w:r>
      <w:r w:rsidR="001718E0">
        <w:rPr>
          <w:sz w:val="32"/>
          <w:szCs w:val="32"/>
        </w:rPr>
        <w:t>–</w:t>
      </w:r>
      <w:r w:rsidR="00944E6B">
        <w:rPr>
          <w:sz w:val="32"/>
          <w:szCs w:val="32"/>
        </w:rPr>
        <w:t xml:space="preserve"> </w:t>
      </w:r>
      <w:r w:rsidR="00E665D4">
        <w:rPr>
          <w:sz w:val="32"/>
          <w:szCs w:val="32"/>
        </w:rPr>
        <w:t>Química</w:t>
      </w:r>
      <w:r w:rsidR="00555185">
        <w:rPr>
          <w:sz w:val="32"/>
          <w:szCs w:val="32"/>
        </w:rPr>
        <w:t xml:space="preserve">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7CD2D3AE" w14:textId="77777777" w:rsidR="00EC6325" w:rsidRDefault="00EC6325" w:rsidP="00D80380">
      <w:pPr>
        <w:jc w:val="center"/>
        <w:rPr>
          <w:sz w:val="32"/>
          <w:szCs w:val="32"/>
        </w:rPr>
      </w:pPr>
    </w:p>
    <w:p w14:paraId="0403F6ED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1) (PUC-RS) Relacione os fenômenos descritos na coluna I com os fatores que influenciam sua velocidade mencionados na coluna II.</w:t>
      </w:r>
    </w:p>
    <w:p w14:paraId="2724864A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</w:p>
    <w:p w14:paraId="3F409475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Coluna I</w:t>
      </w:r>
    </w:p>
    <w:p w14:paraId="2B8C2299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1 – Queimadas alastrando-se rapidamente quando está ventando;</w:t>
      </w:r>
    </w:p>
    <w:p w14:paraId="3A18161C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2 – Conservação dos alimentos no refrigerador;</w:t>
      </w:r>
    </w:p>
    <w:p w14:paraId="4914F16F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3 – Efervescência da água oxigenada na higiene de ferimentos;</w:t>
      </w:r>
    </w:p>
    <w:p w14:paraId="437F112E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4 – Lascas de madeiras queimando mais rapidamente que uma tora de madeira.</w:t>
      </w:r>
    </w:p>
    <w:p w14:paraId="7CC2F417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</w:p>
    <w:p w14:paraId="5E1B0326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Coluna II</w:t>
      </w:r>
    </w:p>
    <w:p w14:paraId="4D54BF1E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A – superfície de contato</w:t>
      </w:r>
    </w:p>
    <w:p w14:paraId="4734B478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B – catalisador</w:t>
      </w:r>
    </w:p>
    <w:p w14:paraId="4BFC3FE0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C – concentração</w:t>
      </w:r>
    </w:p>
    <w:p w14:paraId="272B5DE0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D – temperatura</w:t>
      </w:r>
    </w:p>
    <w:p w14:paraId="45BD2AA0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</w:p>
    <w:p w14:paraId="05190436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A alternativa que contém a associação correta entre as duas colunas é</w:t>
      </w:r>
    </w:p>
    <w:p w14:paraId="2BC3350E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</w:p>
    <w:p w14:paraId="7AD71EB8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a) 1 – C; 2 – D; 3 – B; 4 – A.</w:t>
      </w:r>
    </w:p>
    <w:p w14:paraId="29C2615F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b) 1 – D; 2 – C; 3 – B; 4 – A.</w:t>
      </w:r>
    </w:p>
    <w:p w14:paraId="211E3BFA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c) 1 – A; 2 – B; 3 – C; 4 – D.</w:t>
      </w:r>
    </w:p>
    <w:p w14:paraId="1FEF9DB8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d) 1 – B; 2 – C; 3 – D; 4 – A.</w:t>
      </w:r>
    </w:p>
    <w:p w14:paraId="468262A7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e) 1 – C; 2 – D; 3 – A; 4 – B.</w:t>
      </w:r>
    </w:p>
    <w:p w14:paraId="16973480" w14:textId="77777777" w:rsid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</w:p>
    <w:p w14:paraId="130F6D19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2) Indique a afirmação incorreta:</w:t>
      </w:r>
    </w:p>
    <w:p w14:paraId="51D9160C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</w:p>
    <w:p w14:paraId="102FAC85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a) Quanto menor for a temperatura, maior será a velocidade de uma reação.</w:t>
      </w:r>
    </w:p>
    <w:p w14:paraId="0FFA1BD9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b) O aumento da temperatura aumenta a velocidade tanto da reação endotérmica quanto da reação exotérmica.</w:t>
      </w:r>
    </w:p>
    <w:p w14:paraId="090B09C9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c) A velocidade de um reagente no estado sólido é menor que no estado líquido.</w:t>
      </w:r>
    </w:p>
    <w:p w14:paraId="07830F1B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d) A diferença energética entre os produtos e os reagentes é chamada de entalpia de reação.</w:t>
      </w:r>
    </w:p>
    <w:p w14:paraId="49E7434B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e) A velocidade de uma reação depende da natureza do reagente.</w:t>
      </w:r>
    </w:p>
    <w:p w14:paraId="337E7D3C" w14:textId="77777777" w:rsid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</w:p>
    <w:p w14:paraId="480D6ED6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3) Assinale a alternativa que apresenta agentes que tendem a aumentar a velocidade de uma reação:</w:t>
      </w:r>
    </w:p>
    <w:p w14:paraId="4661D25F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</w:p>
    <w:p w14:paraId="31D05D0E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a) calor, obscuridade, catalisador.</w:t>
      </w:r>
    </w:p>
    <w:p w14:paraId="218EB40F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b) calor, maior superfície de contato entre reagentes, ausência de catalisador.</w:t>
      </w:r>
    </w:p>
    <w:p w14:paraId="7A9E7258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c) calor, maior superfície de contato entre reagentes, catalisador.</w:t>
      </w:r>
    </w:p>
    <w:p w14:paraId="2B95A470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d) frio, obscuridade, ausência de catalisador.</w:t>
      </w:r>
    </w:p>
    <w:p w14:paraId="26D229F1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e) catalisador e congelamento dos reagentes.</w:t>
      </w:r>
    </w:p>
    <w:p w14:paraId="11E5AF30" w14:textId="77777777" w:rsid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</w:p>
    <w:p w14:paraId="679FC071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 xml:space="preserve">4) (MACK) Um aluno, querendo verificar os conceitos de cinética química discutidos na escola, dirigiu-se a uma drogaria e comprou alguns comprimidos efervescentes, os quais continham, de acordo com o rótulo do produto, massas iguais de bicarbonato de </w:t>
      </w:r>
      <w:r w:rsidRPr="000F5371">
        <w:rPr>
          <w:rFonts w:ascii="Lato" w:eastAsia="Times New Roman" w:hAnsi="Lato" w:cs="Times New Roman"/>
          <w:color w:val="000000"/>
          <w:lang w:eastAsia="pt-BR"/>
        </w:rPr>
        <w:lastRenderedPageBreak/>
        <w:t xml:space="preserve">sódio. Ao chegar </w:t>
      </w:r>
      <w:proofErr w:type="spellStart"/>
      <w:r w:rsidRPr="000F5371">
        <w:rPr>
          <w:rFonts w:ascii="Lato" w:eastAsia="Times New Roman" w:hAnsi="Lato" w:cs="Times New Roman"/>
          <w:color w:val="000000"/>
          <w:lang w:eastAsia="pt-BR"/>
        </w:rPr>
        <w:t>a</w:t>
      </w:r>
      <w:proofErr w:type="spellEnd"/>
      <w:r w:rsidRPr="000F5371">
        <w:rPr>
          <w:rFonts w:ascii="Lato" w:eastAsia="Times New Roman" w:hAnsi="Lato" w:cs="Times New Roman"/>
          <w:color w:val="000000"/>
          <w:lang w:eastAsia="pt-BR"/>
        </w:rPr>
        <w:t xml:space="preserve"> sua casa realizou a mistura desses comprimidos com água usando diferentes métodos. Após a observação do fenômeno de liberação gasosa, até que toda a massa de cada comprimido tivesse sido dissolvida em água, o aluno elaborou a seguinte tabela:</w:t>
      </w:r>
    </w:p>
    <w:p w14:paraId="76A68A3C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</w:p>
    <w:p w14:paraId="6E12222B" w14:textId="31868D40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>
        <w:rPr>
          <w:noProof/>
          <w:lang w:eastAsia="pt-BR"/>
        </w:rPr>
        <w:drawing>
          <wp:inline distT="0" distB="0" distL="0" distR="0" wp14:anchorId="64029DEE" wp14:editId="7978FCC8">
            <wp:extent cx="4307205" cy="1820545"/>
            <wp:effectExtent l="0" t="0" r="0" b="8255"/>
            <wp:docPr id="6" name="Imagem 6" descr="https://azup.com.br/wp-content/uploads/questao-1-cine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azup.com.br/wp-content/uploads/questao-1-cinet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5CDEC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</w:p>
    <w:p w14:paraId="01A9ABC8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De acordo com os resultados obtidos e mostrados na tabela acima, o aluno fez as seguintes afirmações:</w:t>
      </w:r>
    </w:p>
    <w:p w14:paraId="652FD159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</w:p>
    <w:p w14:paraId="767F3E4A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I. Ao comparar somente os métodos 1 e 2 fica impossível determinar qual dos dois fatores variados (estado do comprimido e temperatura da água), aumentou mais a velocidade da reação.</w:t>
      </w:r>
    </w:p>
    <w:p w14:paraId="0A8584F6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</w:p>
    <w:p w14:paraId="3F4A9062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II. A mudança da condição da água, de fria para quente, faz com que, qualquer que seja o estado do comprimido, a velocidade da reação caia pela metade.</w:t>
      </w:r>
    </w:p>
    <w:p w14:paraId="2A91D03A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</w:p>
    <w:p w14:paraId="36EE05A1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III. A influência da temperatura da água é maior do que a influência do estado do comprimido, no aumento da velocidade da reação.</w:t>
      </w:r>
    </w:p>
    <w:p w14:paraId="645AD30B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</w:p>
    <w:p w14:paraId="0B5F39DF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Das afirmações acima, é correto dizer que o aluno errou:</w:t>
      </w:r>
    </w:p>
    <w:p w14:paraId="5F3BD090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</w:p>
    <w:p w14:paraId="14BD1921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a) apenas na afirmação I.</w:t>
      </w:r>
    </w:p>
    <w:p w14:paraId="3579C149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b) apenas na afirmação II.</w:t>
      </w:r>
    </w:p>
    <w:p w14:paraId="1AF8CD23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c) apenas na afirmação III.</w:t>
      </w:r>
    </w:p>
    <w:p w14:paraId="55E2735B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d) apenas nas afirmações II e III.</w:t>
      </w:r>
    </w:p>
    <w:p w14:paraId="6B705A60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e) em todas as afirmações.</w:t>
      </w:r>
    </w:p>
    <w:p w14:paraId="55B76F6D" w14:textId="77777777" w:rsid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</w:p>
    <w:p w14:paraId="5047F96E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5) (Unesp) Sobre catalisadores, são feitas as quatro afirmações seguintes.</w:t>
      </w:r>
    </w:p>
    <w:p w14:paraId="7438C1CE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</w:p>
    <w:p w14:paraId="406FFBAA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proofErr w:type="spellStart"/>
      <w:r w:rsidRPr="000F5371">
        <w:rPr>
          <w:rFonts w:ascii="Lato" w:eastAsia="Times New Roman" w:hAnsi="Lato" w:cs="Times New Roman"/>
          <w:color w:val="000000"/>
          <w:lang w:eastAsia="pt-BR"/>
        </w:rPr>
        <w:t>I.São</w:t>
      </w:r>
      <w:proofErr w:type="spellEnd"/>
      <w:r w:rsidRPr="000F5371">
        <w:rPr>
          <w:rFonts w:ascii="Lato" w:eastAsia="Times New Roman" w:hAnsi="Lato" w:cs="Times New Roman"/>
          <w:color w:val="000000"/>
          <w:lang w:eastAsia="pt-BR"/>
        </w:rPr>
        <w:t xml:space="preserve"> substâncias que aumentam a velocidade de uma reação.</w:t>
      </w:r>
    </w:p>
    <w:p w14:paraId="23167E1A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proofErr w:type="spellStart"/>
      <w:r w:rsidRPr="000F5371">
        <w:rPr>
          <w:rFonts w:ascii="Lato" w:eastAsia="Times New Roman" w:hAnsi="Lato" w:cs="Times New Roman"/>
          <w:color w:val="000000"/>
          <w:lang w:eastAsia="pt-BR"/>
        </w:rPr>
        <w:t>II.Reduzem</w:t>
      </w:r>
      <w:proofErr w:type="spellEnd"/>
      <w:r w:rsidRPr="000F5371">
        <w:rPr>
          <w:rFonts w:ascii="Lato" w:eastAsia="Times New Roman" w:hAnsi="Lato" w:cs="Times New Roman"/>
          <w:color w:val="000000"/>
          <w:lang w:eastAsia="pt-BR"/>
        </w:rPr>
        <w:t xml:space="preserve"> a energia de ativação da reação.</w:t>
      </w:r>
    </w:p>
    <w:p w14:paraId="30F08104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proofErr w:type="spellStart"/>
      <w:r w:rsidRPr="000F5371">
        <w:rPr>
          <w:rFonts w:ascii="Lato" w:eastAsia="Times New Roman" w:hAnsi="Lato" w:cs="Times New Roman"/>
          <w:color w:val="000000"/>
          <w:lang w:eastAsia="pt-BR"/>
        </w:rPr>
        <w:t>III.As</w:t>
      </w:r>
      <w:proofErr w:type="spellEnd"/>
      <w:r w:rsidRPr="000F5371">
        <w:rPr>
          <w:rFonts w:ascii="Lato" w:eastAsia="Times New Roman" w:hAnsi="Lato" w:cs="Times New Roman"/>
          <w:color w:val="000000"/>
          <w:lang w:eastAsia="pt-BR"/>
        </w:rPr>
        <w:t xml:space="preserve"> reações nas quais atuam não ocorreriam nas suas ausências.</w:t>
      </w:r>
    </w:p>
    <w:p w14:paraId="15923A91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proofErr w:type="spellStart"/>
      <w:r w:rsidRPr="000F5371">
        <w:rPr>
          <w:rFonts w:ascii="Lato" w:eastAsia="Times New Roman" w:hAnsi="Lato" w:cs="Times New Roman"/>
          <w:color w:val="000000"/>
          <w:lang w:eastAsia="pt-BR"/>
        </w:rPr>
        <w:t>IV.Enzimas</w:t>
      </w:r>
      <w:proofErr w:type="spellEnd"/>
      <w:r w:rsidRPr="000F5371">
        <w:rPr>
          <w:rFonts w:ascii="Lato" w:eastAsia="Times New Roman" w:hAnsi="Lato" w:cs="Times New Roman"/>
          <w:color w:val="000000"/>
          <w:lang w:eastAsia="pt-BR"/>
        </w:rPr>
        <w:t xml:space="preserve"> são catalisadores biológicos.</w:t>
      </w:r>
    </w:p>
    <w:p w14:paraId="3E2E0278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Dentre estas afirmações, estão corretas, apenas:</w:t>
      </w:r>
    </w:p>
    <w:p w14:paraId="06218A44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</w:p>
    <w:p w14:paraId="4FC20FEB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a) I e II.</w:t>
      </w:r>
    </w:p>
    <w:p w14:paraId="62E99392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b) II e III.</w:t>
      </w:r>
    </w:p>
    <w:p w14:paraId="35CF22C7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c) I, II e III.</w:t>
      </w:r>
    </w:p>
    <w:p w14:paraId="667604DB" w14:textId="77777777" w:rsidR="000F5371" w:rsidRPr="000F5371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d) I, II e IV.</w:t>
      </w:r>
    </w:p>
    <w:p w14:paraId="2EC4DD63" w14:textId="58A53A39" w:rsidR="0079230A" w:rsidRPr="007D10F5" w:rsidRDefault="000F5371" w:rsidP="000F5371">
      <w:pPr>
        <w:rPr>
          <w:rFonts w:ascii="Lato" w:eastAsia="Times New Roman" w:hAnsi="Lato" w:cs="Times New Roman"/>
          <w:color w:val="000000"/>
          <w:lang w:eastAsia="pt-BR"/>
        </w:rPr>
      </w:pPr>
      <w:r w:rsidRPr="000F5371">
        <w:rPr>
          <w:rFonts w:ascii="Lato" w:eastAsia="Times New Roman" w:hAnsi="Lato" w:cs="Times New Roman"/>
          <w:color w:val="000000"/>
          <w:lang w:eastAsia="pt-BR"/>
        </w:rPr>
        <w:t>e) II, III e IV.</w:t>
      </w:r>
      <w:r w:rsidR="0079230A" w:rsidRPr="007D10F5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6C5856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6C5856">
        <w:trPr>
          <w:trHeight w:val="684"/>
          <w:jc w:val="center"/>
        </w:trPr>
        <w:tc>
          <w:tcPr>
            <w:tcW w:w="1696" w:type="dxa"/>
          </w:tcPr>
          <w:p w14:paraId="10F398BF" w14:textId="5BEE2910" w:rsidR="002B42A0" w:rsidRPr="000037C3" w:rsidRDefault="000F5371" w:rsidP="00BE22BB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A</w:t>
            </w:r>
          </w:p>
        </w:tc>
        <w:tc>
          <w:tcPr>
            <w:tcW w:w="1698" w:type="dxa"/>
          </w:tcPr>
          <w:p w14:paraId="6C379D11" w14:textId="0C9587B1" w:rsidR="004D61D3" w:rsidRPr="00CE1840" w:rsidRDefault="000F5371" w:rsidP="004D6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2C919288" w14:textId="28391E83" w:rsidR="00234EED" w:rsidRPr="004F6852" w:rsidRDefault="000F5371" w:rsidP="0010658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C</w:t>
            </w:r>
          </w:p>
        </w:tc>
        <w:tc>
          <w:tcPr>
            <w:tcW w:w="1698" w:type="dxa"/>
          </w:tcPr>
          <w:p w14:paraId="67AF40E6" w14:textId="3254622E" w:rsidR="00F47432" w:rsidRPr="00055970" w:rsidRDefault="000F5371" w:rsidP="0010658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B</w:t>
            </w:r>
          </w:p>
        </w:tc>
        <w:tc>
          <w:tcPr>
            <w:tcW w:w="1698" w:type="dxa"/>
          </w:tcPr>
          <w:p w14:paraId="49599B0F" w14:textId="6A474956" w:rsidR="002B42A0" w:rsidRPr="00AD14E7" w:rsidRDefault="000F5371" w:rsidP="0010658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D</w:t>
            </w:r>
            <w:bookmarkStart w:id="0" w:name="_GoBack"/>
            <w:bookmarkEnd w:id="0"/>
          </w:p>
        </w:tc>
      </w:tr>
    </w:tbl>
    <w:p w14:paraId="1255A213" w14:textId="10FC4C06" w:rsidR="00B9732E" w:rsidRDefault="00B9732E" w:rsidP="0059394D">
      <w:pPr>
        <w:jc w:val="both"/>
      </w:pPr>
    </w:p>
    <w:p w14:paraId="39498EF6" w14:textId="77777777" w:rsidR="0055098B" w:rsidRPr="00CE1840" w:rsidRDefault="0055098B" w:rsidP="0059394D">
      <w:pPr>
        <w:jc w:val="both"/>
      </w:pPr>
    </w:p>
    <w:sectPr w:rsidR="0055098B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E7643" w14:textId="77777777" w:rsidR="00BC1375" w:rsidRDefault="00BC1375" w:rsidP="00EB593E">
      <w:r>
        <w:separator/>
      </w:r>
    </w:p>
  </w:endnote>
  <w:endnote w:type="continuationSeparator" w:id="0">
    <w:p w14:paraId="36265ACD" w14:textId="77777777" w:rsidR="00BC1375" w:rsidRDefault="00BC1375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0F5371" w:rsidP="00EB593E">
    <w:pPr>
      <w:pStyle w:val="Rodap"/>
      <w:jc w:val="center"/>
    </w:pPr>
    <w:hyperlink r:id="rId1" w:history="1">
      <w:r w:rsidR="001E30E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DB563" w14:textId="77777777" w:rsidR="00BC1375" w:rsidRDefault="00BC1375" w:rsidP="00EB593E">
      <w:r>
        <w:separator/>
      </w:r>
    </w:p>
  </w:footnote>
  <w:footnote w:type="continuationSeparator" w:id="0">
    <w:p w14:paraId="1B6DFAE5" w14:textId="77777777" w:rsidR="00BC1375" w:rsidRDefault="00BC1375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2183"/>
    <w:multiLevelType w:val="hybridMultilevel"/>
    <w:tmpl w:val="8B98D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1F1"/>
    <w:multiLevelType w:val="hybridMultilevel"/>
    <w:tmpl w:val="DFF42E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3032B"/>
    <w:multiLevelType w:val="hybridMultilevel"/>
    <w:tmpl w:val="62F01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B6AD3"/>
    <w:multiLevelType w:val="hybridMultilevel"/>
    <w:tmpl w:val="C9EE3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0593"/>
    <w:multiLevelType w:val="hybridMultilevel"/>
    <w:tmpl w:val="11A09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0ED0"/>
    <w:multiLevelType w:val="hybridMultilevel"/>
    <w:tmpl w:val="E5D498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E7E13"/>
    <w:multiLevelType w:val="hybridMultilevel"/>
    <w:tmpl w:val="C0921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B340C"/>
    <w:multiLevelType w:val="multilevel"/>
    <w:tmpl w:val="E810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C02F7"/>
    <w:multiLevelType w:val="hybridMultilevel"/>
    <w:tmpl w:val="F5D234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73844"/>
    <w:multiLevelType w:val="hybridMultilevel"/>
    <w:tmpl w:val="9EB40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C22C1"/>
    <w:multiLevelType w:val="hybridMultilevel"/>
    <w:tmpl w:val="EB5A69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2732D"/>
    <w:multiLevelType w:val="hybridMultilevel"/>
    <w:tmpl w:val="CBC62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F27EA"/>
    <w:multiLevelType w:val="multilevel"/>
    <w:tmpl w:val="002E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35FED"/>
    <w:multiLevelType w:val="hybridMultilevel"/>
    <w:tmpl w:val="95346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E7EB7"/>
    <w:multiLevelType w:val="hybridMultilevel"/>
    <w:tmpl w:val="FD00B1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25A47"/>
    <w:multiLevelType w:val="hybridMultilevel"/>
    <w:tmpl w:val="22C8A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A7647"/>
    <w:multiLevelType w:val="hybridMultilevel"/>
    <w:tmpl w:val="B4CA2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7"/>
  </w:num>
  <w:num w:numId="4">
    <w:abstractNumId w:val="15"/>
  </w:num>
  <w:num w:numId="5">
    <w:abstractNumId w:val="19"/>
  </w:num>
  <w:num w:numId="6">
    <w:abstractNumId w:val="24"/>
  </w:num>
  <w:num w:numId="7">
    <w:abstractNumId w:val="21"/>
  </w:num>
  <w:num w:numId="8">
    <w:abstractNumId w:val="16"/>
  </w:num>
  <w:num w:numId="9">
    <w:abstractNumId w:val="1"/>
  </w:num>
  <w:num w:numId="10">
    <w:abstractNumId w:val="7"/>
  </w:num>
  <w:num w:numId="11">
    <w:abstractNumId w:val="18"/>
  </w:num>
  <w:num w:numId="12">
    <w:abstractNumId w:val="10"/>
  </w:num>
  <w:num w:numId="13">
    <w:abstractNumId w:val="20"/>
  </w:num>
  <w:num w:numId="14">
    <w:abstractNumId w:val="11"/>
  </w:num>
  <w:num w:numId="15">
    <w:abstractNumId w:val="9"/>
  </w:num>
  <w:num w:numId="16">
    <w:abstractNumId w:val="4"/>
  </w:num>
  <w:num w:numId="17">
    <w:abstractNumId w:val="14"/>
  </w:num>
  <w:num w:numId="18">
    <w:abstractNumId w:val="0"/>
  </w:num>
  <w:num w:numId="19">
    <w:abstractNumId w:val="5"/>
  </w:num>
  <w:num w:numId="20">
    <w:abstractNumId w:val="22"/>
  </w:num>
  <w:num w:numId="21">
    <w:abstractNumId w:val="8"/>
  </w:num>
  <w:num w:numId="22">
    <w:abstractNumId w:val="6"/>
  </w:num>
  <w:num w:numId="23">
    <w:abstractNumId w:val="23"/>
  </w:num>
  <w:num w:numId="24">
    <w:abstractNumId w:val="26"/>
  </w:num>
  <w:num w:numId="25">
    <w:abstractNumId w:val="2"/>
  </w:num>
  <w:num w:numId="26">
    <w:abstractNumId w:val="25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037C3"/>
    <w:rsid w:val="00015161"/>
    <w:rsid w:val="00021A72"/>
    <w:rsid w:val="000306DA"/>
    <w:rsid w:val="00031212"/>
    <w:rsid w:val="000351A9"/>
    <w:rsid w:val="00050167"/>
    <w:rsid w:val="000541F8"/>
    <w:rsid w:val="00055970"/>
    <w:rsid w:val="00060123"/>
    <w:rsid w:val="0006115B"/>
    <w:rsid w:val="000622C0"/>
    <w:rsid w:val="00075EBB"/>
    <w:rsid w:val="0007619D"/>
    <w:rsid w:val="00077359"/>
    <w:rsid w:val="00077A40"/>
    <w:rsid w:val="00080A51"/>
    <w:rsid w:val="000854F5"/>
    <w:rsid w:val="00096F64"/>
    <w:rsid w:val="000A29B5"/>
    <w:rsid w:val="000A529B"/>
    <w:rsid w:val="000B2EC6"/>
    <w:rsid w:val="000B4817"/>
    <w:rsid w:val="000C3C52"/>
    <w:rsid w:val="000C4036"/>
    <w:rsid w:val="000D3C4F"/>
    <w:rsid w:val="000D4D0F"/>
    <w:rsid w:val="000D69AD"/>
    <w:rsid w:val="000E65DC"/>
    <w:rsid w:val="000E7A4B"/>
    <w:rsid w:val="000F5371"/>
    <w:rsid w:val="001047B4"/>
    <w:rsid w:val="00106584"/>
    <w:rsid w:val="00110DF8"/>
    <w:rsid w:val="00111B35"/>
    <w:rsid w:val="00132A50"/>
    <w:rsid w:val="00135B5A"/>
    <w:rsid w:val="0013758E"/>
    <w:rsid w:val="0014328B"/>
    <w:rsid w:val="00150F85"/>
    <w:rsid w:val="00151911"/>
    <w:rsid w:val="00166904"/>
    <w:rsid w:val="001718E0"/>
    <w:rsid w:val="00176E90"/>
    <w:rsid w:val="0019798A"/>
    <w:rsid w:val="001A15D8"/>
    <w:rsid w:val="001A4445"/>
    <w:rsid w:val="001D1866"/>
    <w:rsid w:val="001E30E8"/>
    <w:rsid w:val="001E6273"/>
    <w:rsid w:val="001F03AD"/>
    <w:rsid w:val="001F0554"/>
    <w:rsid w:val="001F0741"/>
    <w:rsid w:val="001F67C1"/>
    <w:rsid w:val="00207B5D"/>
    <w:rsid w:val="00213989"/>
    <w:rsid w:val="0021681A"/>
    <w:rsid w:val="00231891"/>
    <w:rsid w:val="00234EED"/>
    <w:rsid w:val="002408DE"/>
    <w:rsid w:val="002619C1"/>
    <w:rsid w:val="00261CD3"/>
    <w:rsid w:val="00266B67"/>
    <w:rsid w:val="00267CD7"/>
    <w:rsid w:val="00272275"/>
    <w:rsid w:val="002740D8"/>
    <w:rsid w:val="00282777"/>
    <w:rsid w:val="002863F2"/>
    <w:rsid w:val="00296F6A"/>
    <w:rsid w:val="0029795C"/>
    <w:rsid w:val="002B42A0"/>
    <w:rsid w:val="002B4801"/>
    <w:rsid w:val="003000F3"/>
    <w:rsid w:val="00305B82"/>
    <w:rsid w:val="00306B97"/>
    <w:rsid w:val="00310140"/>
    <w:rsid w:val="00311C81"/>
    <w:rsid w:val="0031674A"/>
    <w:rsid w:val="003232A0"/>
    <w:rsid w:val="0032508D"/>
    <w:rsid w:val="00334604"/>
    <w:rsid w:val="003356C8"/>
    <w:rsid w:val="00343CD9"/>
    <w:rsid w:val="00356D4C"/>
    <w:rsid w:val="00360E5E"/>
    <w:rsid w:val="003675D6"/>
    <w:rsid w:val="0038787E"/>
    <w:rsid w:val="003A070A"/>
    <w:rsid w:val="003A3910"/>
    <w:rsid w:val="003A3E89"/>
    <w:rsid w:val="003A45DE"/>
    <w:rsid w:val="003C5F1C"/>
    <w:rsid w:val="003D0ED3"/>
    <w:rsid w:val="003F3A31"/>
    <w:rsid w:val="00413377"/>
    <w:rsid w:val="004239A7"/>
    <w:rsid w:val="00427BEE"/>
    <w:rsid w:val="00427D5D"/>
    <w:rsid w:val="0043536A"/>
    <w:rsid w:val="00435932"/>
    <w:rsid w:val="00440E78"/>
    <w:rsid w:val="004437E1"/>
    <w:rsid w:val="00490915"/>
    <w:rsid w:val="00492379"/>
    <w:rsid w:val="004A7378"/>
    <w:rsid w:val="004B182E"/>
    <w:rsid w:val="004B43B2"/>
    <w:rsid w:val="004D04DA"/>
    <w:rsid w:val="004D61D3"/>
    <w:rsid w:val="004F14DE"/>
    <w:rsid w:val="004F6852"/>
    <w:rsid w:val="00505990"/>
    <w:rsid w:val="00514325"/>
    <w:rsid w:val="00515641"/>
    <w:rsid w:val="00532117"/>
    <w:rsid w:val="005357ED"/>
    <w:rsid w:val="0055098B"/>
    <w:rsid w:val="00555185"/>
    <w:rsid w:val="00563FEF"/>
    <w:rsid w:val="00585A61"/>
    <w:rsid w:val="0059394D"/>
    <w:rsid w:val="005B68A1"/>
    <w:rsid w:val="005B7123"/>
    <w:rsid w:val="005C2BA3"/>
    <w:rsid w:val="005C35AC"/>
    <w:rsid w:val="005C79BB"/>
    <w:rsid w:val="005E0808"/>
    <w:rsid w:val="005E3A69"/>
    <w:rsid w:val="005F6D9B"/>
    <w:rsid w:val="005F6FB3"/>
    <w:rsid w:val="005F7336"/>
    <w:rsid w:val="006009E5"/>
    <w:rsid w:val="00601C13"/>
    <w:rsid w:val="006131CA"/>
    <w:rsid w:val="00620E7D"/>
    <w:rsid w:val="00625E9B"/>
    <w:rsid w:val="00650AC9"/>
    <w:rsid w:val="0066504D"/>
    <w:rsid w:val="00671726"/>
    <w:rsid w:val="0069333A"/>
    <w:rsid w:val="006C5856"/>
    <w:rsid w:val="006D75F0"/>
    <w:rsid w:val="00707B28"/>
    <w:rsid w:val="00712640"/>
    <w:rsid w:val="0071596D"/>
    <w:rsid w:val="007167CF"/>
    <w:rsid w:val="00734A83"/>
    <w:rsid w:val="00734D5F"/>
    <w:rsid w:val="00736F28"/>
    <w:rsid w:val="00737878"/>
    <w:rsid w:val="00745A2E"/>
    <w:rsid w:val="00761B94"/>
    <w:rsid w:val="007751EA"/>
    <w:rsid w:val="0077764C"/>
    <w:rsid w:val="00777CC2"/>
    <w:rsid w:val="00784759"/>
    <w:rsid w:val="0079230A"/>
    <w:rsid w:val="007947FD"/>
    <w:rsid w:val="00795A69"/>
    <w:rsid w:val="007A0E8D"/>
    <w:rsid w:val="007A55CF"/>
    <w:rsid w:val="007C28E1"/>
    <w:rsid w:val="007C37B2"/>
    <w:rsid w:val="007C3C97"/>
    <w:rsid w:val="007D10F5"/>
    <w:rsid w:val="007D7C7A"/>
    <w:rsid w:val="007E3274"/>
    <w:rsid w:val="007F009A"/>
    <w:rsid w:val="00800919"/>
    <w:rsid w:val="00802B9A"/>
    <w:rsid w:val="00802C7B"/>
    <w:rsid w:val="00811489"/>
    <w:rsid w:val="00814173"/>
    <w:rsid w:val="00816BB2"/>
    <w:rsid w:val="0082224C"/>
    <w:rsid w:val="0082564B"/>
    <w:rsid w:val="00851137"/>
    <w:rsid w:val="00855983"/>
    <w:rsid w:val="00865474"/>
    <w:rsid w:val="008669C9"/>
    <w:rsid w:val="008857E1"/>
    <w:rsid w:val="008B2FD0"/>
    <w:rsid w:val="008B71E7"/>
    <w:rsid w:val="008D33E5"/>
    <w:rsid w:val="008F11A7"/>
    <w:rsid w:val="009038F5"/>
    <w:rsid w:val="0090453A"/>
    <w:rsid w:val="009130F3"/>
    <w:rsid w:val="00925A50"/>
    <w:rsid w:val="00944E6B"/>
    <w:rsid w:val="00947EDC"/>
    <w:rsid w:val="009516C4"/>
    <w:rsid w:val="0095603D"/>
    <w:rsid w:val="00962A46"/>
    <w:rsid w:val="00963840"/>
    <w:rsid w:val="00983981"/>
    <w:rsid w:val="00985C31"/>
    <w:rsid w:val="00986AEE"/>
    <w:rsid w:val="00993FDB"/>
    <w:rsid w:val="00995E4A"/>
    <w:rsid w:val="009A13F3"/>
    <w:rsid w:val="009A3B48"/>
    <w:rsid w:val="009B0528"/>
    <w:rsid w:val="009E02AA"/>
    <w:rsid w:val="009E1093"/>
    <w:rsid w:val="009E5E35"/>
    <w:rsid w:val="00A02A69"/>
    <w:rsid w:val="00A03AD1"/>
    <w:rsid w:val="00A353CA"/>
    <w:rsid w:val="00A55038"/>
    <w:rsid w:val="00A60E1E"/>
    <w:rsid w:val="00A8068A"/>
    <w:rsid w:val="00A91905"/>
    <w:rsid w:val="00A91B2D"/>
    <w:rsid w:val="00A92853"/>
    <w:rsid w:val="00AA0816"/>
    <w:rsid w:val="00AA375C"/>
    <w:rsid w:val="00AC17B8"/>
    <w:rsid w:val="00AD14E7"/>
    <w:rsid w:val="00AD1E73"/>
    <w:rsid w:val="00AD4066"/>
    <w:rsid w:val="00AF1877"/>
    <w:rsid w:val="00AF48D2"/>
    <w:rsid w:val="00AF5DA8"/>
    <w:rsid w:val="00B0315D"/>
    <w:rsid w:val="00B0519A"/>
    <w:rsid w:val="00B10A99"/>
    <w:rsid w:val="00B12EF5"/>
    <w:rsid w:val="00B154C5"/>
    <w:rsid w:val="00B40012"/>
    <w:rsid w:val="00B42156"/>
    <w:rsid w:val="00B43987"/>
    <w:rsid w:val="00B445B8"/>
    <w:rsid w:val="00B44B05"/>
    <w:rsid w:val="00B472CB"/>
    <w:rsid w:val="00B52532"/>
    <w:rsid w:val="00B61BA9"/>
    <w:rsid w:val="00B64319"/>
    <w:rsid w:val="00B673BC"/>
    <w:rsid w:val="00B74139"/>
    <w:rsid w:val="00B74143"/>
    <w:rsid w:val="00B763D4"/>
    <w:rsid w:val="00B91B2E"/>
    <w:rsid w:val="00B966CA"/>
    <w:rsid w:val="00B9732E"/>
    <w:rsid w:val="00BA65CA"/>
    <w:rsid w:val="00BA6ED8"/>
    <w:rsid w:val="00BB7443"/>
    <w:rsid w:val="00BC1375"/>
    <w:rsid w:val="00BC604E"/>
    <w:rsid w:val="00BE22BB"/>
    <w:rsid w:val="00BE2827"/>
    <w:rsid w:val="00BF18E6"/>
    <w:rsid w:val="00C13CA7"/>
    <w:rsid w:val="00C40DEB"/>
    <w:rsid w:val="00C41FFF"/>
    <w:rsid w:val="00C42D30"/>
    <w:rsid w:val="00C50428"/>
    <w:rsid w:val="00C51ADD"/>
    <w:rsid w:val="00C737AA"/>
    <w:rsid w:val="00CA00C5"/>
    <w:rsid w:val="00CA52B3"/>
    <w:rsid w:val="00CC511B"/>
    <w:rsid w:val="00CD5B0A"/>
    <w:rsid w:val="00CE3843"/>
    <w:rsid w:val="00CF4DA3"/>
    <w:rsid w:val="00CF74D2"/>
    <w:rsid w:val="00D203CE"/>
    <w:rsid w:val="00D235B2"/>
    <w:rsid w:val="00D30462"/>
    <w:rsid w:val="00D35A32"/>
    <w:rsid w:val="00D409E2"/>
    <w:rsid w:val="00D43CE6"/>
    <w:rsid w:val="00D43DDD"/>
    <w:rsid w:val="00D46FD0"/>
    <w:rsid w:val="00D51BCB"/>
    <w:rsid w:val="00D55DB1"/>
    <w:rsid w:val="00D6748E"/>
    <w:rsid w:val="00D727C8"/>
    <w:rsid w:val="00D80380"/>
    <w:rsid w:val="00D8343C"/>
    <w:rsid w:val="00DB406C"/>
    <w:rsid w:val="00DB516A"/>
    <w:rsid w:val="00DC0E94"/>
    <w:rsid w:val="00DC2806"/>
    <w:rsid w:val="00DD0782"/>
    <w:rsid w:val="00E00B7E"/>
    <w:rsid w:val="00E11966"/>
    <w:rsid w:val="00E12865"/>
    <w:rsid w:val="00E3251B"/>
    <w:rsid w:val="00E340FF"/>
    <w:rsid w:val="00E3761B"/>
    <w:rsid w:val="00E52AEF"/>
    <w:rsid w:val="00E54779"/>
    <w:rsid w:val="00E65D92"/>
    <w:rsid w:val="00E665D4"/>
    <w:rsid w:val="00E70000"/>
    <w:rsid w:val="00E83C58"/>
    <w:rsid w:val="00E876F9"/>
    <w:rsid w:val="00E90D9B"/>
    <w:rsid w:val="00EA4652"/>
    <w:rsid w:val="00EB026E"/>
    <w:rsid w:val="00EB4EEE"/>
    <w:rsid w:val="00EB593E"/>
    <w:rsid w:val="00EB5DCD"/>
    <w:rsid w:val="00EC6325"/>
    <w:rsid w:val="00EF5104"/>
    <w:rsid w:val="00F06518"/>
    <w:rsid w:val="00F12D20"/>
    <w:rsid w:val="00F17CCC"/>
    <w:rsid w:val="00F20FA8"/>
    <w:rsid w:val="00F40D9C"/>
    <w:rsid w:val="00F47432"/>
    <w:rsid w:val="00F47B56"/>
    <w:rsid w:val="00F509FF"/>
    <w:rsid w:val="00F67D4D"/>
    <w:rsid w:val="00F727E4"/>
    <w:rsid w:val="00F9187D"/>
    <w:rsid w:val="00FB3C30"/>
    <w:rsid w:val="00FC74D7"/>
    <w:rsid w:val="00FD73AA"/>
    <w:rsid w:val="00FE05C4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paragraph" w:customStyle="1" w:styleId="wpproquizlistitem">
    <w:name w:val="wpproquiz_listitem"/>
    <w:basedOn w:val="Normal"/>
    <w:rsid w:val="001A44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1A4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6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6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9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8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734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886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7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150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468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3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1638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7043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1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277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1693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8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7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7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4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4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2020-04-11T17:22:00Z</cp:lastPrinted>
  <dcterms:created xsi:type="dcterms:W3CDTF">2020-04-11T17:41:00Z</dcterms:created>
  <dcterms:modified xsi:type="dcterms:W3CDTF">2020-04-11T17:41:00Z</dcterms:modified>
</cp:coreProperties>
</file>